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6E7" w:rsidRPr="00DC26E7" w:rsidRDefault="002C1588" w:rsidP="00DC26E7">
      <w:pPr>
        <w:pStyle w:val="Corpodetexto"/>
        <w:jc w:val="both"/>
        <w:rPr>
          <w:b/>
          <w:bCs/>
        </w:rPr>
      </w:pPr>
      <w:r>
        <w:rPr>
          <w:rFonts w:eastAsiaTheme="minorHAnsi"/>
          <w:b/>
          <w:color w:val="000000"/>
          <w:lang w:eastAsia="en-US" w:bidi="ar-SA"/>
        </w:rPr>
        <w:t>1</w:t>
      </w:r>
      <w:r w:rsidR="00CF353A" w:rsidRPr="00DC26E7">
        <w:rPr>
          <w:rFonts w:eastAsiaTheme="minorHAnsi"/>
          <w:b/>
          <w:color w:val="000000"/>
          <w:lang w:eastAsia="en-US" w:bidi="ar-SA"/>
        </w:rPr>
        <w:t xml:space="preserve">º </w:t>
      </w:r>
      <w:r w:rsidR="00F45A36" w:rsidRPr="00DC26E7">
        <w:rPr>
          <w:rFonts w:eastAsiaTheme="minorHAnsi"/>
          <w:b/>
          <w:color w:val="000000"/>
          <w:lang w:eastAsia="en-US" w:bidi="ar-SA"/>
        </w:rPr>
        <w:t xml:space="preserve">TERMO DE ADITAMENTO AO </w:t>
      </w:r>
      <w:r w:rsidRPr="00DF1FF2">
        <w:rPr>
          <w:b/>
          <w:sz w:val="23"/>
          <w:szCs w:val="23"/>
        </w:rPr>
        <w:t xml:space="preserve">COOPERAÇÃO TECNICA </w:t>
      </w:r>
      <w:r w:rsidR="00F45A36" w:rsidRPr="00DC26E7">
        <w:rPr>
          <w:rFonts w:eastAsiaTheme="minorHAnsi"/>
          <w:b/>
          <w:color w:val="000000"/>
          <w:lang w:eastAsia="en-US" w:bidi="ar-SA"/>
        </w:rPr>
        <w:t>CELEBRADO</w:t>
      </w:r>
      <w:r w:rsidR="00EF7FFD" w:rsidRPr="00DC26E7">
        <w:rPr>
          <w:rFonts w:eastAsiaTheme="minorHAnsi"/>
          <w:b/>
          <w:color w:val="000000"/>
          <w:lang w:eastAsia="en-US" w:bidi="ar-SA"/>
        </w:rPr>
        <w:t xml:space="preserve"> </w:t>
      </w:r>
      <w:r w:rsidR="00CF353A" w:rsidRPr="00DC26E7">
        <w:rPr>
          <w:rFonts w:eastAsiaTheme="minorHAnsi"/>
          <w:b/>
          <w:color w:val="000000"/>
          <w:lang w:eastAsia="en-US" w:bidi="ar-SA"/>
        </w:rPr>
        <w:t>E</w:t>
      </w:r>
      <w:r w:rsidR="00F45A36" w:rsidRPr="00DC26E7">
        <w:rPr>
          <w:rFonts w:eastAsiaTheme="minorHAnsi"/>
          <w:b/>
          <w:color w:val="000000"/>
          <w:lang w:eastAsia="en-US" w:bidi="ar-SA"/>
        </w:rPr>
        <w:t xml:space="preserve">NTRE A PREFEITURA MUNICIPAL DE INDAIATUBA E </w:t>
      </w:r>
      <w:r w:rsidRPr="00DF1FF2">
        <w:rPr>
          <w:b/>
          <w:sz w:val="23"/>
          <w:szCs w:val="23"/>
        </w:rPr>
        <w:t>INSTITUIÇÃO DE ENSINO SUPERIOR DE INDAIATUBA LTDA</w:t>
      </w:r>
      <w:r w:rsidR="00DC26E7">
        <w:rPr>
          <w:b/>
          <w:bCs/>
        </w:rPr>
        <w:t>.</w:t>
      </w:r>
    </w:p>
    <w:p w:rsidR="00EF7FFD" w:rsidRDefault="00EF7FFD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:rsidR="00DC26E7" w:rsidRDefault="00DC26E7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tbl>
      <w:tblPr>
        <w:tblW w:w="84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8"/>
        <w:gridCol w:w="142"/>
        <w:gridCol w:w="6421"/>
      </w:tblGrid>
      <w:tr w:rsidR="002C1588" w:rsidRPr="00DF1FF2" w:rsidTr="00D30BD1">
        <w:trPr>
          <w:trHeight w:val="313"/>
        </w:trPr>
        <w:tc>
          <w:tcPr>
            <w:tcW w:w="1838" w:type="dxa"/>
          </w:tcPr>
          <w:p w:rsidR="002C1588" w:rsidRPr="00DF1FF2" w:rsidRDefault="002C1588" w:rsidP="00D30BD1">
            <w:pPr>
              <w:pStyle w:val="Subttulo"/>
              <w:rPr>
                <w:sz w:val="23"/>
                <w:szCs w:val="23"/>
              </w:rPr>
            </w:pPr>
            <w:r w:rsidRPr="00DF1FF2">
              <w:rPr>
                <w:sz w:val="23"/>
                <w:szCs w:val="23"/>
              </w:rPr>
              <w:t>COOPERADA</w:t>
            </w:r>
          </w:p>
        </w:tc>
        <w:tc>
          <w:tcPr>
            <w:tcW w:w="142" w:type="dxa"/>
          </w:tcPr>
          <w:p w:rsidR="002C1588" w:rsidRPr="00DF1FF2" w:rsidRDefault="002C1588" w:rsidP="00D30BD1">
            <w:pPr>
              <w:rPr>
                <w:b/>
                <w:sz w:val="23"/>
                <w:szCs w:val="23"/>
              </w:rPr>
            </w:pPr>
            <w:r w:rsidRPr="00DF1FF2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6421" w:type="dxa"/>
          </w:tcPr>
          <w:p w:rsidR="002C1588" w:rsidRPr="00DF1FF2" w:rsidRDefault="002C1588" w:rsidP="00D30BD1">
            <w:pPr>
              <w:rPr>
                <w:sz w:val="23"/>
                <w:szCs w:val="23"/>
              </w:rPr>
            </w:pPr>
            <w:r w:rsidRPr="00DF1FF2">
              <w:rPr>
                <w:sz w:val="23"/>
                <w:szCs w:val="23"/>
              </w:rPr>
              <w:t>INSTITUTO DE ENSINO SUPERIOR DE INDAIATUBA LTDA.</w:t>
            </w:r>
          </w:p>
        </w:tc>
      </w:tr>
      <w:tr w:rsidR="002C1588" w:rsidRPr="00DF1FF2" w:rsidTr="00D30BD1">
        <w:trPr>
          <w:trHeight w:val="313"/>
        </w:trPr>
        <w:tc>
          <w:tcPr>
            <w:tcW w:w="1838" w:type="dxa"/>
          </w:tcPr>
          <w:p w:rsidR="002C1588" w:rsidRPr="00DF1FF2" w:rsidRDefault="002C1588" w:rsidP="00D30BD1">
            <w:pPr>
              <w:pStyle w:val="Subttulo"/>
              <w:rPr>
                <w:sz w:val="23"/>
                <w:szCs w:val="23"/>
              </w:rPr>
            </w:pPr>
            <w:r w:rsidRPr="00DF1FF2">
              <w:rPr>
                <w:sz w:val="23"/>
                <w:szCs w:val="23"/>
              </w:rPr>
              <w:t>DATA</w:t>
            </w:r>
          </w:p>
        </w:tc>
        <w:tc>
          <w:tcPr>
            <w:tcW w:w="142" w:type="dxa"/>
          </w:tcPr>
          <w:p w:rsidR="002C1588" w:rsidRPr="00DF1FF2" w:rsidRDefault="002C1588" w:rsidP="00D30BD1">
            <w:pPr>
              <w:rPr>
                <w:b/>
                <w:sz w:val="23"/>
                <w:szCs w:val="23"/>
              </w:rPr>
            </w:pPr>
            <w:r w:rsidRPr="00DF1FF2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6421" w:type="dxa"/>
          </w:tcPr>
          <w:p w:rsidR="002C1588" w:rsidRPr="00DF1FF2" w:rsidRDefault="007C1452" w:rsidP="007C145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</w:t>
            </w:r>
            <w:r w:rsidR="002C1588">
              <w:rPr>
                <w:sz w:val="23"/>
                <w:szCs w:val="23"/>
              </w:rPr>
              <w:t>/</w:t>
            </w:r>
            <w:r>
              <w:rPr>
                <w:sz w:val="23"/>
                <w:szCs w:val="23"/>
              </w:rPr>
              <w:t>11</w:t>
            </w:r>
            <w:r w:rsidR="002C1588">
              <w:rPr>
                <w:sz w:val="23"/>
                <w:szCs w:val="23"/>
              </w:rPr>
              <w:t>/22</w:t>
            </w:r>
          </w:p>
        </w:tc>
      </w:tr>
      <w:tr w:rsidR="002C1588" w:rsidRPr="00DF1FF2" w:rsidTr="00D30BD1">
        <w:trPr>
          <w:trHeight w:val="249"/>
        </w:trPr>
        <w:tc>
          <w:tcPr>
            <w:tcW w:w="1838" w:type="dxa"/>
          </w:tcPr>
          <w:p w:rsidR="002C1588" w:rsidRPr="00DF1FF2" w:rsidRDefault="002C1588" w:rsidP="00D30BD1">
            <w:pPr>
              <w:rPr>
                <w:b/>
                <w:sz w:val="23"/>
                <w:szCs w:val="23"/>
              </w:rPr>
            </w:pPr>
            <w:r w:rsidRPr="00DF1FF2">
              <w:rPr>
                <w:b/>
                <w:sz w:val="23"/>
                <w:szCs w:val="23"/>
              </w:rPr>
              <w:t>PROC. ADM.</w:t>
            </w:r>
          </w:p>
        </w:tc>
        <w:tc>
          <w:tcPr>
            <w:tcW w:w="142" w:type="dxa"/>
          </w:tcPr>
          <w:p w:rsidR="002C1588" w:rsidRPr="00DF1FF2" w:rsidRDefault="002C1588" w:rsidP="00D30BD1">
            <w:pPr>
              <w:rPr>
                <w:b/>
                <w:sz w:val="23"/>
                <w:szCs w:val="23"/>
              </w:rPr>
            </w:pPr>
            <w:r w:rsidRPr="00DF1FF2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6421" w:type="dxa"/>
          </w:tcPr>
          <w:p w:rsidR="002C1588" w:rsidRPr="00DF1FF2" w:rsidRDefault="002C1588" w:rsidP="00BB6CE3">
            <w:pPr>
              <w:rPr>
                <w:sz w:val="23"/>
                <w:szCs w:val="23"/>
              </w:rPr>
            </w:pPr>
            <w:r w:rsidRPr="00DF1FF2">
              <w:rPr>
                <w:sz w:val="23"/>
                <w:szCs w:val="23"/>
              </w:rPr>
              <w:t xml:space="preserve"> Nº </w:t>
            </w:r>
            <w:r w:rsidR="00BB6CE3">
              <w:rPr>
                <w:sz w:val="23"/>
                <w:szCs w:val="23"/>
              </w:rPr>
              <w:t>19474</w:t>
            </w:r>
            <w:r w:rsidRPr="00DF1FF2">
              <w:rPr>
                <w:sz w:val="23"/>
                <w:szCs w:val="23"/>
              </w:rPr>
              <w:t>/21</w:t>
            </w:r>
          </w:p>
        </w:tc>
      </w:tr>
      <w:tr w:rsidR="002C1588" w:rsidRPr="00DF1FF2" w:rsidTr="00D30BD1">
        <w:trPr>
          <w:trHeight w:val="283"/>
        </w:trPr>
        <w:tc>
          <w:tcPr>
            <w:tcW w:w="1838" w:type="dxa"/>
          </w:tcPr>
          <w:p w:rsidR="002C1588" w:rsidRPr="00DF1FF2" w:rsidRDefault="002C1588" w:rsidP="00D30BD1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ADITAMENTO</w:t>
            </w:r>
            <w:r w:rsidRPr="00DF1FF2">
              <w:rPr>
                <w:b/>
                <w:sz w:val="23"/>
                <w:szCs w:val="23"/>
              </w:rPr>
              <w:t xml:space="preserve"> </w:t>
            </w:r>
          </w:p>
        </w:tc>
        <w:tc>
          <w:tcPr>
            <w:tcW w:w="142" w:type="dxa"/>
          </w:tcPr>
          <w:p w:rsidR="002C1588" w:rsidRPr="00DF1FF2" w:rsidRDefault="002C1588" w:rsidP="00D30BD1">
            <w:pPr>
              <w:rPr>
                <w:b/>
                <w:sz w:val="23"/>
                <w:szCs w:val="23"/>
              </w:rPr>
            </w:pPr>
            <w:r w:rsidRPr="00DF1FF2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6421" w:type="dxa"/>
          </w:tcPr>
          <w:p w:rsidR="002C1588" w:rsidRPr="00DF1FF2" w:rsidRDefault="002C1588" w:rsidP="00D30BD1">
            <w:pPr>
              <w:rPr>
                <w:sz w:val="23"/>
                <w:szCs w:val="23"/>
              </w:rPr>
            </w:pPr>
            <w:r w:rsidRPr="00DF1FF2">
              <w:rPr>
                <w:sz w:val="23"/>
                <w:szCs w:val="23"/>
              </w:rPr>
              <w:t xml:space="preserve"> Nº</w:t>
            </w:r>
            <w:r>
              <w:rPr>
                <w:sz w:val="23"/>
                <w:szCs w:val="23"/>
              </w:rPr>
              <w:t xml:space="preserve"> 324/21-1</w:t>
            </w:r>
          </w:p>
        </w:tc>
      </w:tr>
    </w:tbl>
    <w:p w:rsidR="002C1588" w:rsidRPr="00DF1FF2" w:rsidRDefault="002C1588" w:rsidP="002C1588">
      <w:pPr>
        <w:tabs>
          <w:tab w:val="left" w:pos="288"/>
        </w:tabs>
        <w:jc w:val="both"/>
        <w:rPr>
          <w:sz w:val="23"/>
          <w:szCs w:val="23"/>
        </w:rPr>
      </w:pPr>
      <w:r w:rsidRPr="00DF1FF2">
        <w:rPr>
          <w:sz w:val="23"/>
          <w:szCs w:val="23"/>
        </w:rPr>
        <w:t> </w:t>
      </w:r>
    </w:p>
    <w:p w:rsidR="002C1588" w:rsidRPr="00EF7FFD" w:rsidRDefault="002C1588" w:rsidP="00EF7FFD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:rsidR="00F45A36" w:rsidRPr="00580DB6" w:rsidRDefault="00F45A36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580DB6">
        <w:rPr>
          <w:rFonts w:eastAsiaTheme="minorHAnsi"/>
          <w:color w:val="000000"/>
          <w:sz w:val="24"/>
          <w:szCs w:val="24"/>
          <w:lang w:eastAsia="en-US" w:bidi="ar-SA"/>
        </w:rPr>
        <w:t xml:space="preserve">Pelo presente, de um lado a </w:t>
      </w:r>
      <w:r w:rsidRPr="00580DB6">
        <w:rPr>
          <w:rFonts w:eastAsiaTheme="minorHAnsi"/>
          <w:b/>
          <w:color w:val="000000"/>
          <w:sz w:val="24"/>
          <w:szCs w:val="24"/>
          <w:lang w:eastAsia="en-US" w:bidi="ar-SA"/>
        </w:rPr>
        <w:t>PREFEITURA MUNICIPAL DE INDAIATUBA</w:t>
      </w:r>
      <w:r w:rsidRPr="00580DB6">
        <w:rPr>
          <w:rFonts w:eastAsiaTheme="minorHAnsi"/>
          <w:color w:val="000000"/>
          <w:sz w:val="24"/>
          <w:szCs w:val="24"/>
          <w:lang w:eastAsia="en-US" w:bidi="ar-SA"/>
        </w:rPr>
        <w:t xml:space="preserve">, com sede à </w:t>
      </w:r>
      <w:proofErr w:type="spellStart"/>
      <w:r w:rsidRPr="00580DB6">
        <w:rPr>
          <w:rFonts w:eastAsiaTheme="minorHAnsi"/>
          <w:color w:val="000000"/>
          <w:sz w:val="24"/>
          <w:szCs w:val="24"/>
          <w:lang w:eastAsia="en-US" w:bidi="ar-SA"/>
        </w:rPr>
        <w:t>Av</w:t>
      </w:r>
      <w:proofErr w:type="spellEnd"/>
    </w:p>
    <w:p w:rsidR="00F45A36" w:rsidRPr="00A1602F" w:rsidRDefault="00F45A36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A1602F">
        <w:rPr>
          <w:rFonts w:eastAsiaTheme="minorHAnsi"/>
          <w:color w:val="000000"/>
          <w:sz w:val="24"/>
          <w:szCs w:val="24"/>
          <w:lang w:eastAsia="en-US" w:bidi="ar-SA"/>
        </w:rPr>
        <w:t>Eng. Fábio Roberto Barnabé, n°2800, Jd. Esplanada II, no município de Indaiatuba, Estado de</w:t>
      </w:r>
      <w:r w:rsidR="008E0003" w:rsidRPr="00A1602F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Pr="00A1602F">
        <w:rPr>
          <w:rFonts w:eastAsiaTheme="minorHAnsi"/>
          <w:color w:val="000000"/>
          <w:sz w:val="24"/>
          <w:szCs w:val="24"/>
          <w:lang w:eastAsia="en-US" w:bidi="ar-SA"/>
        </w:rPr>
        <w:t>São Paulo, inscrita no CNPJ, sob o nº 44.733.608.0001-09, neste ato representada pelo Prefeito</w:t>
      </w:r>
      <w:r w:rsidR="008E0003" w:rsidRPr="00A1602F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Pr="00A1602F">
        <w:rPr>
          <w:rFonts w:eastAsiaTheme="minorHAnsi"/>
          <w:color w:val="000000"/>
          <w:sz w:val="24"/>
          <w:szCs w:val="24"/>
          <w:lang w:eastAsia="en-US" w:bidi="ar-SA"/>
        </w:rPr>
        <w:t xml:space="preserve">Municipal, </w:t>
      </w:r>
      <w:r w:rsidRPr="00A1602F">
        <w:rPr>
          <w:rFonts w:eastAsiaTheme="minorHAnsi"/>
          <w:b/>
          <w:color w:val="000000"/>
          <w:sz w:val="24"/>
          <w:szCs w:val="24"/>
          <w:lang w:eastAsia="en-US" w:bidi="ar-SA"/>
        </w:rPr>
        <w:t>NILSON ALCIDES GASPAR</w:t>
      </w:r>
      <w:r w:rsidRPr="00A1602F">
        <w:rPr>
          <w:rFonts w:eastAsiaTheme="minorHAnsi"/>
          <w:color w:val="000000"/>
          <w:sz w:val="24"/>
          <w:szCs w:val="24"/>
          <w:lang w:eastAsia="en-US" w:bidi="ar-SA"/>
        </w:rPr>
        <w:t xml:space="preserve">, brasileiro, engenheiro agrônomo, </w:t>
      </w:r>
      <w:r w:rsidR="007466F0">
        <w:rPr>
          <w:rFonts w:eastAsiaTheme="minorHAnsi"/>
          <w:color w:val="000000"/>
          <w:sz w:val="24"/>
          <w:szCs w:val="24"/>
          <w:lang w:eastAsia="en-US" w:bidi="ar-SA"/>
        </w:rPr>
        <w:t>portador d</w:t>
      </w:r>
      <w:r w:rsidRPr="00A1602F">
        <w:rPr>
          <w:rFonts w:eastAsiaTheme="minorHAnsi"/>
          <w:color w:val="000000"/>
          <w:sz w:val="24"/>
          <w:szCs w:val="24"/>
          <w:lang w:eastAsia="en-US" w:bidi="ar-SA"/>
        </w:rPr>
        <w:t>o RG nº 180.792.726</w:t>
      </w:r>
      <w:r w:rsidR="007466F0">
        <w:rPr>
          <w:rFonts w:eastAsiaTheme="minorHAnsi"/>
          <w:color w:val="000000"/>
          <w:sz w:val="24"/>
          <w:szCs w:val="24"/>
          <w:lang w:eastAsia="en-US" w:bidi="ar-SA"/>
        </w:rPr>
        <w:t xml:space="preserve"> e</w:t>
      </w:r>
      <w:r w:rsidRPr="00A1602F">
        <w:rPr>
          <w:rFonts w:eastAsiaTheme="minorHAnsi"/>
          <w:color w:val="000000"/>
          <w:sz w:val="24"/>
          <w:szCs w:val="24"/>
          <w:lang w:eastAsia="en-US" w:bidi="ar-SA"/>
        </w:rPr>
        <w:t xml:space="preserve"> CPF</w:t>
      </w:r>
      <w:r w:rsidR="00A61A05" w:rsidRPr="00A1602F">
        <w:rPr>
          <w:rFonts w:eastAsiaTheme="minorHAnsi"/>
          <w:color w:val="000000"/>
          <w:sz w:val="24"/>
          <w:szCs w:val="24"/>
          <w:lang w:eastAsia="en-US" w:bidi="ar-SA"/>
        </w:rPr>
        <w:t xml:space="preserve"> nº 102.119.548-02, e </w:t>
      </w:r>
      <w:r w:rsidR="002C1588" w:rsidRPr="00DF1FF2">
        <w:rPr>
          <w:sz w:val="23"/>
          <w:szCs w:val="23"/>
        </w:rPr>
        <w:t>pel</w:t>
      </w:r>
      <w:r w:rsidR="002C1588">
        <w:rPr>
          <w:sz w:val="23"/>
          <w:szCs w:val="23"/>
        </w:rPr>
        <w:t>o</w:t>
      </w:r>
      <w:r w:rsidR="002C1588" w:rsidRPr="00DF1FF2">
        <w:rPr>
          <w:sz w:val="23"/>
          <w:szCs w:val="23"/>
        </w:rPr>
        <w:t xml:space="preserve"> </w:t>
      </w:r>
      <w:r w:rsidR="002C1588" w:rsidRPr="002A6B26">
        <w:rPr>
          <w:sz w:val="24"/>
          <w:szCs w:val="24"/>
        </w:rPr>
        <w:t xml:space="preserve">Secretário Municipal de </w:t>
      </w:r>
      <w:r w:rsidR="002C1588" w:rsidRPr="0009243E">
        <w:rPr>
          <w:sz w:val="24"/>
          <w:szCs w:val="24"/>
        </w:rPr>
        <w:t>Administração</w:t>
      </w:r>
      <w:r w:rsidR="002C1588" w:rsidRPr="002A6B26">
        <w:rPr>
          <w:sz w:val="24"/>
          <w:szCs w:val="24"/>
        </w:rPr>
        <w:t xml:space="preserve"> </w:t>
      </w:r>
      <w:r w:rsidR="002C1588" w:rsidRPr="002A6B26">
        <w:rPr>
          <w:b/>
          <w:sz w:val="24"/>
          <w:szCs w:val="24"/>
        </w:rPr>
        <w:t>LUIZ HENRIQUE FURLAN</w:t>
      </w:r>
      <w:r w:rsidR="002C1588" w:rsidRPr="002A6B26">
        <w:rPr>
          <w:sz w:val="24"/>
          <w:szCs w:val="24"/>
        </w:rPr>
        <w:t>, brasileiro, casado, administrador,  portador do RG nº 6.777.311-4 e do CPF nº 610.863.128-72</w:t>
      </w:r>
      <w:r w:rsidR="002C1588" w:rsidRPr="00DF1FF2">
        <w:rPr>
          <w:sz w:val="23"/>
          <w:szCs w:val="23"/>
        </w:rPr>
        <w:t xml:space="preserve">,  tem entre si justo e contratado o seguinte Termo de Cooperação  pelas cláusulas e condições abaixo, tendo como interveniente a </w:t>
      </w:r>
      <w:r w:rsidR="002C1588" w:rsidRPr="00DF1FF2">
        <w:rPr>
          <w:b/>
          <w:sz w:val="23"/>
          <w:szCs w:val="23"/>
        </w:rPr>
        <w:t>INSTITUTO DE ENSINO SUPERIOR DE INDAIATUBA LTDA</w:t>
      </w:r>
      <w:r w:rsidR="002C1588" w:rsidRPr="00DF1FF2">
        <w:rPr>
          <w:sz w:val="23"/>
          <w:szCs w:val="23"/>
        </w:rPr>
        <w:t xml:space="preserve">, com sede na Avenida 09 de dezembro, 460, Jardim Pedroso, no Município de Indaiatuba, Estado de São Paulo, CEP 13.343-060, telefone: (19) 3885-9900, E-mail </w:t>
      </w:r>
      <w:hyperlink r:id="rId7" w:history="1">
        <w:r w:rsidR="002C1588" w:rsidRPr="00DF1FF2">
          <w:rPr>
            <w:rStyle w:val="Hyperlink"/>
            <w:bCs/>
            <w:sz w:val="23"/>
            <w:szCs w:val="23"/>
          </w:rPr>
          <w:t>mkt.natalia@faculdademax.edu.br</w:t>
        </w:r>
      </w:hyperlink>
      <w:r w:rsidR="002C1588" w:rsidRPr="00DF1FF2">
        <w:rPr>
          <w:bCs/>
          <w:sz w:val="23"/>
          <w:szCs w:val="23"/>
        </w:rPr>
        <w:t xml:space="preserve">, </w:t>
      </w:r>
      <w:hyperlink r:id="rId8" w:history="1">
        <w:r w:rsidR="002C1588" w:rsidRPr="00DF1FF2">
          <w:rPr>
            <w:rStyle w:val="Hyperlink"/>
            <w:bCs/>
            <w:sz w:val="23"/>
            <w:szCs w:val="23"/>
          </w:rPr>
          <w:t>institucional@faculdademax.edu.br</w:t>
        </w:r>
      </w:hyperlink>
      <w:r w:rsidR="002C1588" w:rsidRPr="00DF1FF2">
        <w:rPr>
          <w:sz w:val="23"/>
          <w:szCs w:val="23"/>
        </w:rPr>
        <w:t xml:space="preserve">, inscrito no CNPJ/MF sob nº 03.791.661/0001-70, neste ato, </w:t>
      </w:r>
      <w:r w:rsidR="002C1588" w:rsidRPr="00033974">
        <w:rPr>
          <w:sz w:val="24"/>
          <w:szCs w:val="24"/>
        </w:rPr>
        <w:t xml:space="preserve">representado por  </w:t>
      </w:r>
      <w:r w:rsidR="002C1588" w:rsidRPr="00033974">
        <w:rPr>
          <w:b/>
          <w:sz w:val="24"/>
          <w:szCs w:val="24"/>
        </w:rPr>
        <w:t>RICARDO JORGE TANNUS,</w:t>
      </w:r>
      <w:r w:rsidR="002C1588" w:rsidRPr="00033974">
        <w:rPr>
          <w:sz w:val="24"/>
          <w:szCs w:val="24"/>
        </w:rPr>
        <w:t xml:space="preserve"> brasileiro, casado, Reitor,  portador RG nº 11516433 e  do CPF nº 046987598-46</w:t>
      </w:r>
      <w:r w:rsidRPr="00A1602F">
        <w:rPr>
          <w:rFonts w:eastAsiaTheme="minorHAnsi"/>
          <w:color w:val="000000"/>
          <w:sz w:val="24"/>
          <w:szCs w:val="24"/>
          <w:lang w:eastAsia="en-US" w:bidi="ar-SA"/>
        </w:rPr>
        <w:t>, considerando o que consta nos</w:t>
      </w:r>
      <w:r w:rsidR="002A7811" w:rsidRPr="00A1602F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Pr="00A1602F">
        <w:rPr>
          <w:rFonts w:eastAsiaTheme="minorHAnsi"/>
          <w:color w:val="000000"/>
          <w:sz w:val="24"/>
          <w:szCs w:val="24"/>
          <w:lang w:eastAsia="en-US" w:bidi="ar-SA"/>
        </w:rPr>
        <w:t xml:space="preserve">autos do Processo Administrativo nº </w:t>
      </w:r>
      <w:r w:rsidR="002C1588">
        <w:rPr>
          <w:sz w:val="24"/>
          <w:szCs w:val="24"/>
        </w:rPr>
        <w:t>10986</w:t>
      </w:r>
      <w:r w:rsidR="001042DC" w:rsidRPr="00A1602F">
        <w:rPr>
          <w:sz w:val="24"/>
          <w:szCs w:val="24"/>
        </w:rPr>
        <w:t>/2021</w:t>
      </w:r>
      <w:r w:rsidRPr="00A1602F">
        <w:rPr>
          <w:rFonts w:eastAsiaTheme="minorHAnsi"/>
          <w:color w:val="000000"/>
          <w:sz w:val="24"/>
          <w:szCs w:val="24"/>
          <w:lang w:eastAsia="en-US" w:bidi="ar-SA"/>
        </w:rPr>
        <w:t>, resolvem celebrar o presente Termo de Aditamento</w:t>
      </w:r>
      <w:r w:rsidR="002A7811" w:rsidRPr="00A1602F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Pr="00A1602F">
        <w:rPr>
          <w:rFonts w:eastAsiaTheme="minorHAnsi"/>
          <w:color w:val="000000"/>
          <w:sz w:val="24"/>
          <w:szCs w:val="24"/>
          <w:lang w:eastAsia="en-US" w:bidi="ar-SA"/>
        </w:rPr>
        <w:t xml:space="preserve">ao Termo de </w:t>
      </w:r>
      <w:r w:rsidR="002C1588">
        <w:rPr>
          <w:rFonts w:eastAsiaTheme="minorHAnsi"/>
          <w:color w:val="000000"/>
          <w:sz w:val="24"/>
          <w:szCs w:val="24"/>
          <w:lang w:eastAsia="en-US" w:bidi="ar-SA"/>
        </w:rPr>
        <w:t>Cooperação Técnica</w:t>
      </w:r>
      <w:r w:rsidRPr="00A1602F">
        <w:rPr>
          <w:rFonts w:eastAsiaTheme="minorHAnsi"/>
          <w:color w:val="000000"/>
          <w:sz w:val="24"/>
          <w:szCs w:val="24"/>
          <w:lang w:eastAsia="en-US" w:bidi="ar-SA"/>
        </w:rPr>
        <w:t xml:space="preserve"> firmado </w:t>
      </w:r>
      <w:r w:rsidR="001042DC" w:rsidRPr="00A1602F">
        <w:rPr>
          <w:sz w:val="24"/>
          <w:szCs w:val="24"/>
        </w:rPr>
        <w:t xml:space="preserve">em </w:t>
      </w:r>
      <w:r w:rsidR="00DC26E7">
        <w:rPr>
          <w:sz w:val="24"/>
          <w:szCs w:val="24"/>
        </w:rPr>
        <w:t>0</w:t>
      </w:r>
      <w:r w:rsidR="002C1588">
        <w:rPr>
          <w:sz w:val="24"/>
          <w:szCs w:val="24"/>
        </w:rPr>
        <w:t>7</w:t>
      </w:r>
      <w:r w:rsidR="00DC26E7">
        <w:rPr>
          <w:sz w:val="24"/>
          <w:szCs w:val="24"/>
        </w:rPr>
        <w:t>/</w:t>
      </w:r>
      <w:r w:rsidR="002C1588">
        <w:rPr>
          <w:sz w:val="24"/>
          <w:szCs w:val="24"/>
        </w:rPr>
        <w:t>06</w:t>
      </w:r>
      <w:r w:rsidR="00DC26E7">
        <w:rPr>
          <w:sz w:val="24"/>
          <w:szCs w:val="24"/>
        </w:rPr>
        <w:t>/20</w:t>
      </w:r>
      <w:r w:rsidR="002C1588">
        <w:rPr>
          <w:sz w:val="24"/>
          <w:szCs w:val="24"/>
        </w:rPr>
        <w:t>21</w:t>
      </w:r>
      <w:r w:rsidRPr="00A1602F">
        <w:rPr>
          <w:rFonts w:eastAsiaTheme="minorHAnsi"/>
          <w:color w:val="000000"/>
          <w:sz w:val="24"/>
          <w:szCs w:val="24"/>
          <w:lang w:eastAsia="en-US" w:bidi="ar-SA"/>
        </w:rPr>
        <w:t>, que se regerá pelas Cláusulas e condições abaixo</w:t>
      </w:r>
      <w:r w:rsidR="002A7811" w:rsidRPr="00A1602F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Pr="00A1602F">
        <w:rPr>
          <w:rFonts w:eastAsiaTheme="minorHAnsi"/>
          <w:color w:val="000000"/>
          <w:sz w:val="24"/>
          <w:szCs w:val="24"/>
          <w:lang w:eastAsia="en-US" w:bidi="ar-SA"/>
        </w:rPr>
        <w:t>aduzidas:</w:t>
      </w:r>
    </w:p>
    <w:p w:rsidR="002A7811" w:rsidRDefault="002A7811" w:rsidP="00EF7FFD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:rsidR="00D450D0" w:rsidRDefault="00D450D0" w:rsidP="00EF7FFD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:rsidR="00F45A36" w:rsidRDefault="00F45A36" w:rsidP="00D450D0">
      <w:pPr>
        <w:widowControl/>
        <w:adjustRightInd w:val="0"/>
        <w:spacing w:line="276" w:lineRule="auto"/>
        <w:ind w:firstLine="720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2A7811">
        <w:rPr>
          <w:rFonts w:eastAsiaTheme="minorHAnsi"/>
          <w:b/>
          <w:color w:val="000000"/>
          <w:sz w:val="24"/>
          <w:szCs w:val="24"/>
          <w:lang w:eastAsia="en-US" w:bidi="ar-SA"/>
        </w:rPr>
        <w:t>CLÁUSULA PRIMEIRA - DA ALTERAÇÃO</w:t>
      </w:r>
    </w:p>
    <w:p w:rsidR="002A7811" w:rsidRPr="002A7811" w:rsidRDefault="002A7811" w:rsidP="00D450D0">
      <w:pPr>
        <w:widowControl/>
        <w:adjustRightInd w:val="0"/>
        <w:spacing w:line="276" w:lineRule="auto"/>
        <w:ind w:firstLine="720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:rsidR="00F45A36" w:rsidRDefault="00F45A36" w:rsidP="009659B5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EF7FFD">
        <w:rPr>
          <w:rFonts w:eastAsiaTheme="minorHAnsi"/>
          <w:color w:val="000000"/>
          <w:sz w:val="24"/>
          <w:szCs w:val="24"/>
          <w:lang w:eastAsia="en-US" w:bidi="ar-SA"/>
        </w:rPr>
        <w:t xml:space="preserve">1.1. Fica </w:t>
      </w:r>
      <w:r w:rsidR="00596DF5">
        <w:rPr>
          <w:rFonts w:eastAsiaTheme="minorHAnsi"/>
          <w:color w:val="000000"/>
          <w:sz w:val="24"/>
          <w:szCs w:val="24"/>
          <w:lang w:eastAsia="en-US" w:bidi="ar-SA"/>
        </w:rPr>
        <w:t>altera</w:t>
      </w:r>
      <w:r w:rsidR="007C1452">
        <w:rPr>
          <w:rFonts w:eastAsiaTheme="minorHAnsi"/>
          <w:color w:val="000000"/>
          <w:sz w:val="24"/>
          <w:szCs w:val="24"/>
          <w:lang w:eastAsia="en-US" w:bidi="ar-SA"/>
        </w:rPr>
        <w:t xml:space="preserve">do </w:t>
      </w:r>
      <w:r w:rsidR="00596DF5">
        <w:rPr>
          <w:rFonts w:eastAsiaTheme="minorHAnsi"/>
          <w:color w:val="000000"/>
          <w:sz w:val="24"/>
          <w:szCs w:val="24"/>
          <w:lang w:eastAsia="en-US" w:bidi="ar-SA"/>
        </w:rPr>
        <w:t xml:space="preserve">o </w:t>
      </w:r>
      <w:r w:rsidR="001D4404">
        <w:rPr>
          <w:rFonts w:eastAsiaTheme="minorHAnsi"/>
          <w:color w:val="000000"/>
          <w:sz w:val="24"/>
          <w:szCs w:val="24"/>
          <w:lang w:eastAsia="en-US" w:bidi="ar-SA"/>
        </w:rPr>
        <w:t xml:space="preserve">cronograma de execução e </w:t>
      </w:r>
      <w:r w:rsidR="007C1452">
        <w:rPr>
          <w:rFonts w:eastAsiaTheme="minorHAnsi"/>
          <w:color w:val="000000"/>
          <w:sz w:val="24"/>
          <w:szCs w:val="24"/>
          <w:lang w:eastAsia="en-US" w:bidi="ar-SA"/>
        </w:rPr>
        <w:t xml:space="preserve">acrescidas </w:t>
      </w:r>
      <w:r w:rsidR="001D4404">
        <w:rPr>
          <w:rFonts w:eastAsiaTheme="minorHAnsi"/>
          <w:color w:val="000000"/>
          <w:sz w:val="24"/>
          <w:szCs w:val="24"/>
          <w:lang w:eastAsia="en-US" w:bidi="ar-SA"/>
        </w:rPr>
        <w:t xml:space="preserve">as normas de procedimentos </w:t>
      </w:r>
      <w:r w:rsidR="007C1452">
        <w:rPr>
          <w:rFonts w:eastAsiaTheme="minorHAnsi"/>
          <w:color w:val="000000"/>
          <w:sz w:val="24"/>
          <w:szCs w:val="24"/>
          <w:lang w:eastAsia="en-US" w:bidi="ar-SA"/>
        </w:rPr>
        <w:t xml:space="preserve">para a execução </w:t>
      </w:r>
      <w:r w:rsidR="001D4404">
        <w:rPr>
          <w:rFonts w:eastAsiaTheme="minorHAnsi"/>
          <w:color w:val="000000"/>
          <w:sz w:val="24"/>
          <w:szCs w:val="24"/>
          <w:lang w:eastAsia="en-US" w:bidi="ar-SA"/>
        </w:rPr>
        <w:t>do projeto</w:t>
      </w:r>
      <w:r w:rsidR="00596DF5">
        <w:rPr>
          <w:rFonts w:eastAsiaTheme="minorHAnsi"/>
          <w:color w:val="000000"/>
          <w:sz w:val="24"/>
          <w:szCs w:val="24"/>
          <w:lang w:eastAsia="en-US" w:bidi="ar-SA"/>
        </w:rPr>
        <w:t xml:space="preserve">, </w:t>
      </w:r>
      <w:r w:rsidR="007C1452">
        <w:rPr>
          <w:rFonts w:eastAsiaTheme="minorHAnsi"/>
          <w:color w:val="000000"/>
          <w:sz w:val="24"/>
          <w:szCs w:val="24"/>
          <w:lang w:eastAsia="en-US" w:bidi="ar-SA"/>
        </w:rPr>
        <w:t>na forma do anexo I</w:t>
      </w:r>
      <w:r w:rsidR="00171C1F">
        <w:rPr>
          <w:rFonts w:eastAsiaTheme="minorHAnsi"/>
          <w:color w:val="000000"/>
          <w:sz w:val="24"/>
          <w:szCs w:val="24"/>
          <w:lang w:eastAsia="en-US" w:bidi="ar-SA"/>
        </w:rPr>
        <w:t xml:space="preserve"> e que faz parte integrante deste aditamento</w:t>
      </w:r>
      <w:r w:rsidR="007C1452">
        <w:rPr>
          <w:rFonts w:eastAsiaTheme="minorHAnsi"/>
          <w:color w:val="000000"/>
          <w:sz w:val="24"/>
          <w:szCs w:val="24"/>
          <w:lang w:eastAsia="en-US" w:bidi="ar-SA"/>
        </w:rPr>
        <w:t>, conforme</w:t>
      </w:r>
      <w:r w:rsidR="00596DF5">
        <w:rPr>
          <w:rFonts w:eastAsiaTheme="minorHAnsi"/>
          <w:color w:val="000000"/>
          <w:sz w:val="24"/>
          <w:szCs w:val="24"/>
          <w:lang w:eastAsia="en-US" w:bidi="ar-SA"/>
        </w:rPr>
        <w:t xml:space="preserve"> Processo Administrativo nº </w:t>
      </w:r>
      <w:r w:rsidR="001D4404">
        <w:rPr>
          <w:rFonts w:eastAsiaTheme="minorHAnsi"/>
          <w:color w:val="000000"/>
          <w:sz w:val="24"/>
          <w:szCs w:val="24"/>
          <w:lang w:eastAsia="en-US" w:bidi="ar-SA"/>
        </w:rPr>
        <w:t>19474</w:t>
      </w:r>
      <w:r w:rsidR="00596DF5">
        <w:rPr>
          <w:rFonts w:eastAsiaTheme="minorHAnsi"/>
          <w:color w:val="000000"/>
          <w:sz w:val="24"/>
          <w:szCs w:val="24"/>
          <w:lang w:eastAsia="en-US" w:bidi="ar-SA"/>
        </w:rPr>
        <w:t>/2021</w:t>
      </w:r>
      <w:r w:rsidRPr="00EF7FFD">
        <w:rPr>
          <w:rFonts w:eastAsiaTheme="minorHAnsi"/>
          <w:color w:val="000000"/>
          <w:sz w:val="24"/>
          <w:szCs w:val="24"/>
          <w:lang w:eastAsia="en-US" w:bidi="ar-SA"/>
        </w:rPr>
        <w:t>.</w:t>
      </w:r>
    </w:p>
    <w:p w:rsidR="0047557E" w:rsidRDefault="0047557E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:rsidR="00FD3708" w:rsidRDefault="00FD3708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>
        <w:rPr>
          <w:rFonts w:eastAsiaTheme="minorHAnsi"/>
          <w:color w:val="000000"/>
          <w:sz w:val="24"/>
          <w:szCs w:val="24"/>
          <w:lang w:eastAsia="en-US" w:bidi="ar-SA"/>
        </w:rPr>
        <w:t xml:space="preserve">1.2. Os efeitos deste aditamento retroagirão a </w:t>
      </w:r>
      <w:r w:rsidR="001D4404">
        <w:rPr>
          <w:rFonts w:eastAsiaTheme="minorHAnsi"/>
          <w:color w:val="000000"/>
          <w:sz w:val="24"/>
          <w:szCs w:val="24"/>
          <w:lang w:eastAsia="en-US" w:bidi="ar-SA"/>
        </w:rPr>
        <w:t>01</w:t>
      </w:r>
      <w:r>
        <w:rPr>
          <w:rFonts w:eastAsiaTheme="minorHAnsi"/>
          <w:color w:val="000000"/>
          <w:sz w:val="24"/>
          <w:szCs w:val="24"/>
          <w:lang w:eastAsia="en-US" w:bidi="ar-SA"/>
        </w:rPr>
        <w:t>/0</w:t>
      </w:r>
      <w:r w:rsidR="001D4404">
        <w:rPr>
          <w:rFonts w:eastAsiaTheme="minorHAnsi"/>
          <w:color w:val="000000"/>
          <w:sz w:val="24"/>
          <w:szCs w:val="24"/>
          <w:lang w:eastAsia="en-US" w:bidi="ar-SA"/>
        </w:rPr>
        <w:t>3</w:t>
      </w:r>
      <w:r>
        <w:rPr>
          <w:rFonts w:eastAsiaTheme="minorHAnsi"/>
          <w:color w:val="000000"/>
          <w:sz w:val="24"/>
          <w:szCs w:val="24"/>
          <w:lang w:eastAsia="en-US" w:bidi="ar-SA"/>
        </w:rPr>
        <w:t>/</w:t>
      </w:r>
      <w:r w:rsidR="003B3815">
        <w:rPr>
          <w:rFonts w:eastAsiaTheme="minorHAnsi"/>
          <w:color w:val="000000"/>
          <w:sz w:val="24"/>
          <w:szCs w:val="24"/>
          <w:lang w:eastAsia="en-US" w:bidi="ar-SA"/>
        </w:rPr>
        <w:t>20</w:t>
      </w:r>
      <w:r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="001D4404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>
        <w:rPr>
          <w:rFonts w:eastAsiaTheme="minorHAnsi"/>
          <w:color w:val="000000"/>
          <w:sz w:val="24"/>
          <w:szCs w:val="24"/>
          <w:lang w:eastAsia="en-US" w:bidi="ar-SA"/>
        </w:rPr>
        <w:t>.</w:t>
      </w:r>
    </w:p>
    <w:p w:rsidR="00D450D0" w:rsidRPr="00EF7FFD" w:rsidRDefault="00D450D0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:rsidR="00F45A36" w:rsidRDefault="00F45A36" w:rsidP="00D450D0">
      <w:pPr>
        <w:widowControl/>
        <w:adjustRightInd w:val="0"/>
        <w:spacing w:line="276" w:lineRule="auto"/>
        <w:ind w:firstLine="720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2A7811">
        <w:rPr>
          <w:rFonts w:eastAsiaTheme="minorHAnsi"/>
          <w:b/>
          <w:color w:val="000000"/>
          <w:sz w:val="24"/>
          <w:szCs w:val="24"/>
          <w:lang w:eastAsia="en-US" w:bidi="ar-SA"/>
        </w:rPr>
        <w:t>CLÁUSULA SEGUNDA - DA RATIFICAÇÃO</w:t>
      </w:r>
    </w:p>
    <w:p w:rsidR="002A7811" w:rsidRPr="002A7811" w:rsidRDefault="002A7811" w:rsidP="00D450D0">
      <w:pPr>
        <w:widowControl/>
        <w:adjustRightInd w:val="0"/>
        <w:spacing w:line="276" w:lineRule="auto"/>
        <w:ind w:firstLine="720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:rsidR="00F45A36" w:rsidRPr="00EF7FFD" w:rsidRDefault="00F45A36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EF7FFD">
        <w:rPr>
          <w:rFonts w:eastAsiaTheme="minorHAnsi"/>
          <w:color w:val="000000"/>
          <w:sz w:val="24"/>
          <w:szCs w:val="24"/>
          <w:lang w:eastAsia="en-US" w:bidi="ar-SA"/>
        </w:rPr>
        <w:t>2.1. As partes ratificam as demais Cláusulas e condições avençadas no Termo de Colaboração</w:t>
      </w:r>
    </w:p>
    <w:p w:rsidR="00F45A36" w:rsidRDefault="00F45A36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proofErr w:type="gramStart"/>
      <w:r w:rsidRPr="00EF7FFD">
        <w:rPr>
          <w:rFonts w:eastAsiaTheme="minorHAnsi"/>
          <w:color w:val="000000"/>
          <w:sz w:val="24"/>
          <w:szCs w:val="24"/>
          <w:lang w:eastAsia="en-US" w:bidi="ar-SA"/>
        </w:rPr>
        <w:t>que</w:t>
      </w:r>
      <w:proofErr w:type="gramEnd"/>
      <w:r w:rsidRPr="00EF7FFD">
        <w:rPr>
          <w:rFonts w:eastAsiaTheme="minorHAnsi"/>
          <w:color w:val="000000"/>
          <w:sz w:val="24"/>
          <w:szCs w:val="24"/>
          <w:lang w:eastAsia="en-US" w:bidi="ar-SA"/>
        </w:rPr>
        <w:t xml:space="preserve"> não foram alteradas expressamente por este Termo de Aditamento.</w:t>
      </w:r>
    </w:p>
    <w:p w:rsidR="00580DB6" w:rsidRDefault="00580DB6" w:rsidP="00EF7FFD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:rsidR="00F45A36" w:rsidRPr="00EF7FFD" w:rsidRDefault="00F45A36" w:rsidP="00EF7FFD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EF7FFD">
        <w:rPr>
          <w:rFonts w:eastAsiaTheme="minorHAnsi"/>
          <w:color w:val="000000"/>
          <w:sz w:val="24"/>
          <w:szCs w:val="24"/>
          <w:lang w:eastAsia="en-US" w:bidi="ar-SA"/>
        </w:rPr>
        <w:lastRenderedPageBreak/>
        <w:t>E por assim terem ajustados, assinam o presente instrumento em 3 (três) vias de igual teor e para</w:t>
      </w:r>
    </w:p>
    <w:p w:rsidR="00F45A36" w:rsidRDefault="00F45A36" w:rsidP="00EF7FFD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proofErr w:type="gramStart"/>
      <w:r w:rsidRPr="00EF7FFD">
        <w:rPr>
          <w:rFonts w:eastAsiaTheme="minorHAnsi"/>
          <w:color w:val="000000"/>
          <w:sz w:val="24"/>
          <w:szCs w:val="24"/>
          <w:lang w:eastAsia="en-US" w:bidi="ar-SA"/>
        </w:rPr>
        <w:t>um</w:t>
      </w:r>
      <w:proofErr w:type="gramEnd"/>
      <w:r w:rsidRPr="00EF7FFD">
        <w:rPr>
          <w:rFonts w:eastAsiaTheme="minorHAnsi"/>
          <w:color w:val="000000"/>
          <w:sz w:val="24"/>
          <w:szCs w:val="24"/>
          <w:lang w:eastAsia="en-US" w:bidi="ar-SA"/>
        </w:rPr>
        <w:t xml:space="preserve"> só efeito.</w:t>
      </w:r>
    </w:p>
    <w:p w:rsidR="002A7811" w:rsidRPr="00EF7FFD" w:rsidRDefault="002A7811" w:rsidP="00EF7FFD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:rsidR="00F45A36" w:rsidRDefault="00580DB6" w:rsidP="00EF7FFD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>
        <w:rPr>
          <w:rFonts w:eastAsiaTheme="minorHAnsi"/>
          <w:color w:val="000000"/>
          <w:sz w:val="24"/>
          <w:szCs w:val="24"/>
          <w:lang w:eastAsia="en-US" w:bidi="ar-SA"/>
        </w:rPr>
        <w:t xml:space="preserve">Indaiatuba, </w:t>
      </w:r>
      <w:r w:rsidR="001D4404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7C1452">
        <w:rPr>
          <w:rFonts w:eastAsiaTheme="minorHAnsi"/>
          <w:color w:val="000000"/>
          <w:sz w:val="24"/>
          <w:szCs w:val="24"/>
          <w:lang w:eastAsia="en-US" w:bidi="ar-SA"/>
        </w:rPr>
        <w:t>17</w:t>
      </w:r>
      <w:r w:rsidR="00F45A36" w:rsidRPr="00EF7FFD">
        <w:rPr>
          <w:rFonts w:eastAsiaTheme="minorHAnsi"/>
          <w:color w:val="000000"/>
          <w:sz w:val="24"/>
          <w:szCs w:val="24"/>
          <w:lang w:eastAsia="en-US" w:bidi="ar-SA"/>
        </w:rPr>
        <w:t xml:space="preserve"> de</w:t>
      </w:r>
      <w:r w:rsidR="007C1452">
        <w:rPr>
          <w:rFonts w:eastAsiaTheme="minorHAnsi"/>
          <w:color w:val="000000"/>
          <w:sz w:val="24"/>
          <w:szCs w:val="24"/>
          <w:lang w:eastAsia="en-US" w:bidi="ar-SA"/>
        </w:rPr>
        <w:t xml:space="preserve"> novembro</w:t>
      </w:r>
      <w:bookmarkStart w:id="0" w:name="_GoBack"/>
      <w:bookmarkEnd w:id="0"/>
      <w:r w:rsidR="00F45A36" w:rsidRPr="00EF7FFD">
        <w:rPr>
          <w:rFonts w:eastAsiaTheme="minorHAnsi"/>
          <w:color w:val="000000"/>
          <w:sz w:val="24"/>
          <w:szCs w:val="24"/>
          <w:lang w:eastAsia="en-US" w:bidi="ar-SA"/>
        </w:rPr>
        <w:t xml:space="preserve"> de 202</w:t>
      </w:r>
      <w:r w:rsidR="001D4404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="00F45A36" w:rsidRPr="00EF7FFD">
        <w:rPr>
          <w:rFonts w:eastAsiaTheme="minorHAnsi"/>
          <w:color w:val="000000"/>
          <w:sz w:val="24"/>
          <w:szCs w:val="24"/>
          <w:lang w:eastAsia="en-US" w:bidi="ar-SA"/>
        </w:rPr>
        <w:t>.</w:t>
      </w:r>
    </w:p>
    <w:p w:rsidR="002A7811" w:rsidRDefault="002A7811" w:rsidP="00EF7FFD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:rsidR="003B3815" w:rsidRDefault="003B3815" w:rsidP="00EF7FFD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:rsidR="00D450D0" w:rsidRPr="00EF7FFD" w:rsidRDefault="00D450D0" w:rsidP="00EF7FFD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:rsidR="00DC26E7" w:rsidRPr="008F79CB" w:rsidRDefault="00DC26E7" w:rsidP="00DC26E7">
      <w:pPr>
        <w:jc w:val="both"/>
        <w:rPr>
          <w:sz w:val="24"/>
          <w:szCs w:val="24"/>
        </w:rPr>
      </w:pPr>
    </w:p>
    <w:p w:rsidR="00DC26E7" w:rsidRPr="008F79CB" w:rsidRDefault="00DC26E7" w:rsidP="00DC26E7">
      <w:pPr>
        <w:jc w:val="both"/>
        <w:rPr>
          <w:sz w:val="24"/>
          <w:szCs w:val="24"/>
        </w:rPr>
      </w:pPr>
    </w:p>
    <w:p w:rsidR="002C1588" w:rsidRPr="00DF1FF2" w:rsidRDefault="002C1588" w:rsidP="002C1588">
      <w:pPr>
        <w:rPr>
          <w:b/>
          <w:sz w:val="23"/>
          <w:szCs w:val="23"/>
        </w:rPr>
      </w:pPr>
      <w:r w:rsidRPr="00DF1FF2">
        <w:rPr>
          <w:b/>
          <w:sz w:val="23"/>
          <w:szCs w:val="23"/>
        </w:rPr>
        <w:t xml:space="preserve">        NILSON ALCIDES GASPAR</w:t>
      </w:r>
      <w:r w:rsidRPr="00DF1FF2">
        <w:rPr>
          <w:b/>
          <w:sz w:val="23"/>
          <w:szCs w:val="23"/>
        </w:rPr>
        <w:tab/>
        <w:t xml:space="preserve">   </w:t>
      </w:r>
      <w:r>
        <w:rPr>
          <w:b/>
          <w:sz w:val="23"/>
          <w:szCs w:val="23"/>
        </w:rPr>
        <w:t xml:space="preserve">        </w:t>
      </w:r>
      <w:r w:rsidRPr="00DF1FF2">
        <w:rPr>
          <w:b/>
          <w:sz w:val="23"/>
          <w:szCs w:val="23"/>
        </w:rPr>
        <w:t xml:space="preserve">   </w:t>
      </w:r>
      <w:r>
        <w:rPr>
          <w:b/>
          <w:sz w:val="23"/>
          <w:szCs w:val="23"/>
        </w:rPr>
        <w:t xml:space="preserve">    </w:t>
      </w:r>
      <w:r w:rsidR="001D4404">
        <w:rPr>
          <w:b/>
          <w:sz w:val="23"/>
          <w:szCs w:val="23"/>
        </w:rPr>
        <w:t xml:space="preserve">        </w:t>
      </w:r>
      <w:r w:rsidRPr="00DF1FF2">
        <w:rPr>
          <w:b/>
          <w:sz w:val="23"/>
          <w:szCs w:val="23"/>
        </w:rPr>
        <w:t xml:space="preserve"> </w:t>
      </w:r>
      <w:r w:rsidR="001D4404">
        <w:rPr>
          <w:b/>
          <w:sz w:val="23"/>
          <w:szCs w:val="23"/>
        </w:rPr>
        <w:t xml:space="preserve">  </w:t>
      </w:r>
      <w:r w:rsidRPr="002A6B26">
        <w:rPr>
          <w:b/>
          <w:sz w:val="24"/>
          <w:szCs w:val="24"/>
        </w:rPr>
        <w:t>LUIZ HENRIQUE FURLAN</w:t>
      </w:r>
    </w:p>
    <w:p w:rsidR="002C1588" w:rsidRPr="00DF1FF2" w:rsidRDefault="002C1588" w:rsidP="002C1588">
      <w:pPr>
        <w:rPr>
          <w:sz w:val="23"/>
          <w:szCs w:val="23"/>
        </w:rPr>
      </w:pPr>
      <w:r w:rsidRPr="00DF1FF2">
        <w:rPr>
          <w:sz w:val="23"/>
          <w:szCs w:val="23"/>
        </w:rPr>
        <w:t xml:space="preserve">                    Prefeito Municipal </w:t>
      </w:r>
      <w:r w:rsidRPr="00DF1FF2">
        <w:rPr>
          <w:sz w:val="23"/>
          <w:szCs w:val="23"/>
        </w:rPr>
        <w:tab/>
        <w:t xml:space="preserve">               </w:t>
      </w:r>
      <w:r w:rsidR="001D4404">
        <w:rPr>
          <w:sz w:val="23"/>
          <w:szCs w:val="23"/>
        </w:rPr>
        <w:t xml:space="preserve">        </w:t>
      </w:r>
      <w:r w:rsidRPr="00DF1FF2">
        <w:rPr>
          <w:sz w:val="23"/>
          <w:szCs w:val="23"/>
        </w:rPr>
        <w:t>Secretári</w:t>
      </w:r>
      <w:r>
        <w:rPr>
          <w:sz w:val="23"/>
          <w:szCs w:val="23"/>
        </w:rPr>
        <w:t>o</w:t>
      </w:r>
      <w:r w:rsidRPr="00DF1FF2">
        <w:rPr>
          <w:sz w:val="23"/>
          <w:szCs w:val="23"/>
        </w:rPr>
        <w:t xml:space="preserve"> Municipal de </w:t>
      </w:r>
      <w:r>
        <w:rPr>
          <w:sz w:val="23"/>
          <w:szCs w:val="23"/>
        </w:rPr>
        <w:t>Administração</w:t>
      </w:r>
    </w:p>
    <w:p w:rsidR="002C1588" w:rsidRPr="00DF1FF2" w:rsidRDefault="002C1588" w:rsidP="002C1588">
      <w:pPr>
        <w:pStyle w:val="SemEspaamento"/>
        <w:rPr>
          <w:rFonts w:ascii="Times New Roman" w:hAnsi="Times New Roman"/>
          <w:sz w:val="23"/>
          <w:szCs w:val="23"/>
        </w:rPr>
      </w:pPr>
    </w:p>
    <w:p w:rsidR="002C1588" w:rsidRPr="00DF1FF2" w:rsidRDefault="002C1588" w:rsidP="002C1588">
      <w:pPr>
        <w:pStyle w:val="SemEspaamento"/>
        <w:rPr>
          <w:rFonts w:ascii="Times New Roman" w:hAnsi="Times New Roman"/>
          <w:sz w:val="23"/>
          <w:szCs w:val="23"/>
        </w:rPr>
      </w:pPr>
    </w:p>
    <w:p w:rsidR="002C1588" w:rsidRPr="00DF1FF2" w:rsidRDefault="002C1588" w:rsidP="002C1588">
      <w:pPr>
        <w:pStyle w:val="SemEspaamento"/>
        <w:rPr>
          <w:rFonts w:ascii="Times New Roman" w:hAnsi="Times New Roman"/>
          <w:sz w:val="23"/>
          <w:szCs w:val="23"/>
        </w:rPr>
      </w:pPr>
    </w:p>
    <w:p w:rsidR="002C1588" w:rsidRDefault="002C1588" w:rsidP="002C1588">
      <w:pPr>
        <w:pStyle w:val="SemEspaamento"/>
        <w:rPr>
          <w:rFonts w:ascii="Times New Roman" w:hAnsi="Times New Roman"/>
          <w:sz w:val="23"/>
          <w:szCs w:val="23"/>
        </w:rPr>
      </w:pPr>
    </w:p>
    <w:p w:rsidR="002C1588" w:rsidRPr="00DF1FF2" w:rsidRDefault="002C1588" w:rsidP="002C1588">
      <w:pPr>
        <w:pStyle w:val="SemEspaamento"/>
        <w:rPr>
          <w:rFonts w:ascii="Times New Roman" w:hAnsi="Times New Roman"/>
          <w:sz w:val="23"/>
          <w:szCs w:val="23"/>
        </w:rPr>
      </w:pPr>
    </w:p>
    <w:p w:rsidR="002C1588" w:rsidRPr="001D4404" w:rsidRDefault="002C1588" w:rsidP="001D4404">
      <w:pPr>
        <w:jc w:val="center"/>
        <w:rPr>
          <w:b/>
          <w:sz w:val="23"/>
          <w:szCs w:val="23"/>
        </w:rPr>
      </w:pPr>
      <w:r w:rsidRPr="001D4404">
        <w:rPr>
          <w:b/>
          <w:sz w:val="23"/>
          <w:szCs w:val="23"/>
        </w:rPr>
        <w:t>RICARDO JORGE TANNUS</w:t>
      </w:r>
    </w:p>
    <w:p w:rsidR="002C1588" w:rsidRPr="00DF1FF2" w:rsidRDefault="002C1588" w:rsidP="001D4404">
      <w:pPr>
        <w:jc w:val="center"/>
        <w:rPr>
          <w:sz w:val="23"/>
          <w:szCs w:val="23"/>
        </w:rPr>
      </w:pPr>
      <w:proofErr w:type="gramStart"/>
      <w:r w:rsidRPr="00DF1FF2">
        <w:rPr>
          <w:sz w:val="23"/>
          <w:szCs w:val="23"/>
        </w:rPr>
        <w:t>p</w:t>
      </w:r>
      <w:proofErr w:type="gramEnd"/>
      <w:r w:rsidRPr="00DF1FF2">
        <w:rPr>
          <w:sz w:val="23"/>
          <w:szCs w:val="23"/>
        </w:rPr>
        <w:t xml:space="preserve">/ </w:t>
      </w:r>
      <w:r w:rsidRPr="001D4404">
        <w:rPr>
          <w:sz w:val="23"/>
          <w:szCs w:val="23"/>
        </w:rPr>
        <w:t>INSTITUIÇÃO DE ENSINO</w:t>
      </w:r>
    </w:p>
    <w:p w:rsidR="002C1588" w:rsidRPr="00DF1FF2" w:rsidRDefault="002C1588" w:rsidP="002C1588">
      <w:pPr>
        <w:pStyle w:val="SemEspaamento"/>
        <w:rPr>
          <w:rFonts w:ascii="Times New Roman" w:hAnsi="Times New Roman"/>
          <w:b/>
          <w:sz w:val="23"/>
          <w:szCs w:val="23"/>
        </w:rPr>
      </w:pPr>
    </w:p>
    <w:p w:rsidR="002C1588" w:rsidRDefault="002C1588" w:rsidP="002C1588">
      <w:pPr>
        <w:pStyle w:val="SemEspaamento"/>
        <w:rPr>
          <w:rFonts w:ascii="Times New Roman" w:hAnsi="Times New Roman"/>
          <w:b/>
          <w:sz w:val="23"/>
          <w:szCs w:val="23"/>
        </w:rPr>
      </w:pPr>
    </w:p>
    <w:p w:rsidR="001D4404" w:rsidRDefault="001D4404" w:rsidP="002C1588">
      <w:pPr>
        <w:pStyle w:val="SemEspaamento"/>
        <w:rPr>
          <w:rFonts w:ascii="Times New Roman" w:hAnsi="Times New Roman"/>
          <w:b/>
          <w:sz w:val="23"/>
          <w:szCs w:val="23"/>
        </w:rPr>
      </w:pPr>
    </w:p>
    <w:p w:rsidR="001D4404" w:rsidRPr="00DF1FF2" w:rsidRDefault="001D4404" w:rsidP="002C1588">
      <w:pPr>
        <w:pStyle w:val="SemEspaamento"/>
        <w:rPr>
          <w:rFonts w:ascii="Times New Roman" w:hAnsi="Times New Roman"/>
          <w:b/>
          <w:sz w:val="23"/>
          <w:szCs w:val="23"/>
        </w:rPr>
      </w:pPr>
    </w:p>
    <w:p w:rsidR="002C1588" w:rsidRPr="00DF1FF2" w:rsidRDefault="002C1588" w:rsidP="002C1588">
      <w:pPr>
        <w:pStyle w:val="SemEspaamento"/>
        <w:rPr>
          <w:rFonts w:ascii="Times New Roman" w:hAnsi="Times New Roman"/>
          <w:b/>
          <w:sz w:val="23"/>
          <w:szCs w:val="23"/>
        </w:rPr>
      </w:pPr>
      <w:r w:rsidRPr="00DF1FF2">
        <w:rPr>
          <w:rFonts w:ascii="Times New Roman" w:hAnsi="Times New Roman"/>
          <w:b/>
          <w:sz w:val="23"/>
          <w:szCs w:val="23"/>
        </w:rPr>
        <w:t>Gestora:</w:t>
      </w:r>
    </w:p>
    <w:p w:rsidR="002C1588" w:rsidRPr="00DF1FF2" w:rsidRDefault="002C1588" w:rsidP="002C1588">
      <w:pPr>
        <w:rPr>
          <w:sz w:val="23"/>
          <w:szCs w:val="23"/>
        </w:rPr>
      </w:pPr>
    </w:p>
    <w:p w:rsidR="002C1588" w:rsidRDefault="002C1588" w:rsidP="002C1588">
      <w:pPr>
        <w:rPr>
          <w:sz w:val="23"/>
          <w:szCs w:val="23"/>
        </w:rPr>
      </w:pPr>
    </w:p>
    <w:p w:rsidR="002C1588" w:rsidRPr="00DF1FF2" w:rsidRDefault="002C1588" w:rsidP="002C1588">
      <w:pPr>
        <w:rPr>
          <w:sz w:val="23"/>
          <w:szCs w:val="23"/>
        </w:rPr>
      </w:pPr>
    </w:p>
    <w:p w:rsidR="002C1588" w:rsidRPr="00DF1FF2" w:rsidRDefault="002C1588" w:rsidP="002C1588">
      <w:pPr>
        <w:rPr>
          <w:sz w:val="23"/>
          <w:szCs w:val="23"/>
        </w:rPr>
      </w:pPr>
      <w:r>
        <w:rPr>
          <w:sz w:val="23"/>
          <w:szCs w:val="23"/>
        </w:rPr>
        <w:t>Bruna M. Moron Sampaio</w:t>
      </w:r>
    </w:p>
    <w:p w:rsidR="002C1588" w:rsidRPr="00DF1FF2" w:rsidRDefault="002C1588" w:rsidP="002C1588">
      <w:pPr>
        <w:rPr>
          <w:sz w:val="23"/>
          <w:szCs w:val="23"/>
        </w:rPr>
      </w:pPr>
    </w:p>
    <w:p w:rsidR="002C1588" w:rsidRDefault="002C1588" w:rsidP="002C1588">
      <w:pPr>
        <w:rPr>
          <w:sz w:val="23"/>
          <w:szCs w:val="23"/>
        </w:rPr>
      </w:pPr>
    </w:p>
    <w:p w:rsidR="003B3815" w:rsidRDefault="003B3815" w:rsidP="001042DC">
      <w:pPr>
        <w:rPr>
          <w:b/>
          <w:sz w:val="23"/>
          <w:szCs w:val="23"/>
        </w:rPr>
      </w:pPr>
    </w:p>
    <w:p w:rsidR="003B3815" w:rsidRDefault="003B3815" w:rsidP="001042DC">
      <w:pPr>
        <w:rPr>
          <w:b/>
          <w:sz w:val="23"/>
          <w:szCs w:val="23"/>
        </w:rPr>
      </w:pPr>
    </w:p>
    <w:p w:rsidR="001042DC" w:rsidRPr="00FE6DEE" w:rsidRDefault="002C1588" w:rsidP="001042DC">
      <w:pPr>
        <w:rPr>
          <w:sz w:val="16"/>
          <w:szCs w:val="16"/>
        </w:rPr>
      </w:pPr>
      <w:proofErr w:type="spellStart"/>
      <w:r>
        <w:rPr>
          <w:sz w:val="16"/>
          <w:szCs w:val="16"/>
        </w:rPr>
        <w:t>Jlx</w:t>
      </w:r>
      <w:proofErr w:type="spellEnd"/>
      <w:r>
        <w:rPr>
          <w:sz w:val="16"/>
          <w:szCs w:val="16"/>
        </w:rPr>
        <w:t>.</w:t>
      </w:r>
    </w:p>
    <w:sectPr w:rsidR="001042DC" w:rsidRPr="00FE6DEE" w:rsidSect="003628E5">
      <w:headerReference w:type="default" r:id="rId9"/>
      <w:footerReference w:type="default" r:id="rId10"/>
      <w:pgSz w:w="11910" w:h="16850"/>
      <w:pgMar w:top="2127" w:right="1020" w:bottom="1418" w:left="1600" w:header="568" w:footer="61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397F" w:rsidRDefault="000B397F" w:rsidP="00F631DB">
      <w:r>
        <w:separator/>
      </w:r>
    </w:p>
  </w:endnote>
  <w:endnote w:type="continuationSeparator" w:id="0">
    <w:p w:rsidR="000B397F" w:rsidRDefault="000B397F" w:rsidP="00F63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0097802"/>
      <w:docPartObj>
        <w:docPartGallery w:val="Page Numbers (Bottom of Page)"/>
        <w:docPartUnique/>
      </w:docPartObj>
    </w:sdtPr>
    <w:sdtEndPr/>
    <w:sdtContent>
      <w:p w:rsidR="008D2718" w:rsidRDefault="008D271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1452">
          <w:rPr>
            <w:noProof/>
          </w:rPr>
          <w:t>2</w:t>
        </w:r>
        <w:r>
          <w:fldChar w:fldCharType="end"/>
        </w:r>
      </w:p>
    </w:sdtContent>
  </w:sdt>
  <w:p w:rsidR="000B397F" w:rsidRDefault="000B397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397F" w:rsidRDefault="000B397F" w:rsidP="00F631DB">
      <w:r>
        <w:separator/>
      </w:r>
    </w:p>
  </w:footnote>
  <w:footnote w:type="continuationSeparator" w:id="0">
    <w:p w:rsidR="000B397F" w:rsidRDefault="000B397F" w:rsidP="00F631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931" w:type="dxa"/>
      <w:tblInd w:w="108" w:type="dxa"/>
      <w:tblLook w:val="04A0" w:firstRow="1" w:lastRow="0" w:firstColumn="1" w:lastColumn="0" w:noHBand="0" w:noVBand="1"/>
    </w:tblPr>
    <w:tblGrid>
      <w:gridCol w:w="1418"/>
      <w:gridCol w:w="7513"/>
    </w:tblGrid>
    <w:tr w:rsidR="000B397F" w:rsidRPr="00C2337C" w:rsidTr="009A4B5E">
      <w:trPr>
        <w:trHeight w:val="1282"/>
      </w:trPr>
      <w:tc>
        <w:tcPr>
          <w:tcW w:w="1418" w:type="dxa"/>
        </w:tcPr>
        <w:p w:rsidR="000B397F" w:rsidRPr="00C2337C" w:rsidRDefault="000B397F" w:rsidP="00F631DB">
          <w:pPr>
            <w:pStyle w:val="Cabealho"/>
            <w:ind w:left="-108"/>
          </w:pPr>
          <w:r w:rsidRPr="00C2337C">
            <w:object w:dxaOrig="4004" w:dyaOrig="4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1.05pt;height:62.8pt" o:ole="" filled="t">
                <v:fill color2="black"/>
                <v:imagedata r:id="rId1" o:title=""/>
              </v:shape>
              <o:OLEObject Type="Embed" ProgID="PBrush" ShapeID="_x0000_i1025" DrawAspect="Content" ObjectID="_1730183350" r:id="rId2"/>
            </w:object>
          </w:r>
        </w:p>
      </w:tc>
      <w:tc>
        <w:tcPr>
          <w:tcW w:w="7513" w:type="dxa"/>
          <w:vAlign w:val="center"/>
        </w:tcPr>
        <w:p w:rsidR="000B397F" w:rsidRDefault="000B397F" w:rsidP="00F631DB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 w:rsidRPr="00170B8B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:rsidR="001D4404" w:rsidRPr="001D4404" w:rsidRDefault="001D4404" w:rsidP="001D4404">
          <w:pPr>
            <w:pStyle w:val="Cabealho"/>
            <w:jc w:val="right"/>
            <w:rPr>
              <w:sz w:val="32"/>
              <w:szCs w:val="32"/>
            </w:rPr>
          </w:pPr>
        </w:p>
      </w:tc>
    </w:tr>
  </w:tbl>
  <w:p w:rsidR="000B397F" w:rsidRDefault="00580DB6" w:rsidP="00580DB6">
    <w:pPr>
      <w:pStyle w:val="Cabealho"/>
      <w:tabs>
        <w:tab w:val="clear" w:pos="4252"/>
        <w:tab w:val="clear" w:pos="8504"/>
        <w:tab w:val="left" w:pos="7650"/>
      </w:tabs>
      <w:rPr>
        <w:b/>
        <w:i/>
        <w:sz w:val="24"/>
        <w:szCs w:val="24"/>
        <w:u w:val="single"/>
      </w:rPr>
    </w:pPr>
    <w:r>
      <w:tab/>
    </w:r>
  </w:p>
  <w:p w:rsidR="005C09B6" w:rsidRPr="005C09B6" w:rsidRDefault="005C09B6" w:rsidP="00580DB6">
    <w:pPr>
      <w:pStyle w:val="Cabealho"/>
      <w:tabs>
        <w:tab w:val="clear" w:pos="4252"/>
        <w:tab w:val="clear" w:pos="8504"/>
        <w:tab w:val="left" w:pos="7650"/>
      </w:tabs>
      <w:rPr>
        <w:b/>
        <w:i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01700F"/>
    <w:multiLevelType w:val="hybridMultilevel"/>
    <w:tmpl w:val="5DFC1322"/>
    <w:lvl w:ilvl="0" w:tplc="9B2EAF1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854FF6"/>
    <w:multiLevelType w:val="hybridMultilevel"/>
    <w:tmpl w:val="1EB4493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4984A5D"/>
    <w:multiLevelType w:val="hybridMultilevel"/>
    <w:tmpl w:val="2A240BAA"/>
    <w:lvl w:ilvl="0" w:tplc="04160019">
      <w:start w:val="1"/>
      <w:numFmt w:val="lowerLetter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1817F6C"/>
    <w:multiLevelType w:val="hybridMultilevel"/>
    <w:tmpl w:val="26F281DA"/>
    <w:lvl w:ilvl="0" w:tplc="F670ADD6">
      <w:numFmt w:val="bullet"/>
      <w:lvlText w:val="o"/>
      <w:lvlJc w:val="left"/>
      <w:pPr>
        <w:ind w:left="102" w:hanging="245"/>
      </w:pPr>
      <w:rPr>
        <w:rFonts w:ascii="Times New Roman" w:eastAsia="Times New Roman" w:hAnsi="Times New Roman" w:cs="Times New Roman" w:hint="default"/>
        <w:color w:val="FF0000"/>
        <w:spacing w:val="-30"/>
        <w:w w:val="99"/>
        <w:sz w:val="24"/>
        <w:szCs w:val="24"/>
        <w:lang w:val="pt-BR" w:eastAsia="pt-BR" w:bidi="pt-BR"/>
      </w:rPr>
    </w:lvl>
    <w:lvl w:ilvl="1" w:tplc="A05C80E2">
      <w:start w:val="1"/>
      <w:numFmt w:val="lowerLetter"/>
      <w:lvlText w:val="%2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19"/>
        <w:w w:val="99"/>
        <w:sz w:val="24"/>
        <w:szCs w:val="24"/>
        <w:lang w:val="pt-BR" w:eastAsia="pt-BR" w:bidi="pt-BR"/>
      </w:rPr>
    </w:lvl>
    <w:lvl w:ilvl="2" w:tplc="F2566482">
      <w:numFmt w:val="bullet"/>
      <w:lvlText w:val="•"/>
      <w:lvlJc w:val="left"/>
      <w:pPr>
        <w:ind w:left="1760" w:hanging="348"/>
      </w:pPr>
      <w:rPr>
        <w:rFonts w:hint="default"/>
        <w:lang w:val="pt-BR" w:eastAsia="pt-BR" w:bidi="pt-BR"/>
      </w:rPr>
    </w:lvl>
    <w:lvl w:ilvl="3" w:tplc="5E463BF8">
      <w:numFmt w:val="bullet"/>
      <w:lvlText w:val="•"/>
      <w:lvlJc w:val="left"/>
      <w:pPr>
        <w:ind w:left="2701" w:hanging="348"/>
      </w:pPr>
      <w:rPr>
        <w:rFonts w:hint="default"/>
        <w:lang w:val="pt-BR" w:eastAsia="pt-BR" w:bidi="pt-BR"/>
      </w:rPr>
    </w:lvl>
    <w:lvl w:ilvl="4" w:tplc="1770AC00">
      <w:numFmt w:val="bullet"/>
      <w:lvlText w:val="•"/>
      <w:lvlJc w:val="left"/>
      <w:pPr>
        <w:ind w:left="3642" w:hanging="348"/>
      </w:pPr>
      <w:rPr>
        <w:rFonts w:hint="default"/>
        <w:lang w:val="pt-BR" w:eastAsia="pt-BR" w:bidi="pt-BR"/>
      </w:rPr>
    </w:lvl>
    <w:lvl w:ilvl="5" w:tplc="10D4DB16">
      <w:numFmt w:val="bullet"/>
      <w:lvlText w:val="•"/>
      <w:lvlJc w:val="left"/>
      <w:pPr>
        <w:ind w:left="4582" w:hanging="348"/>
      </w:pPr>
      <w:rPr>
        <w:rFonts w:hint="default"/>
        <w:lang w:val="pt-BR" w:eastAsia="pt-BR" w:bidi="pt-BR"/>
      </w:rPr>
    </w:lvl>
    <w:lvl w:ilvl="6" w:tplc="6270E378">
      <w:numFmt w:val="bullet"/>
      <w:lvlText w:val="•"/>
      <w:lvlJc w:val="left"/>
      <w:pPr>
        <w:ind w:left="5523" w:hanging="348"/>
      </w:pPr>
      <w:rPr>
        <w:rFonts w:hint="default"/>
        <w:lang w:val="pt-BR" w:eastAsia="pt-BR" w:bidi="pt-BR"/>
      </w:rPr>
    </w:lvl>
    <w:lvl w:ilvl="7" w:tplc="FE9A0DF2">
      <w:numFmt w:val="bullet"/>
      <w:lvlText w:val="•"/>
      <w:lvlJc w:val="left"/>
      <w:pPr>
        <w:ind w:left="6464" w:hanging="348"/>
      </w:pPr>
      <w:rPr>
        <w:rFonts w:hint="default"/>
        <w:lang w:val="pt-BR" w:eastAsia="pt-BR" w:bidi="pt-BR"/>
      </w:rPr>
    </w:lvl>
    <w:lvl w:ilvl="8" w:tplc="3B8CC6D4">
      <w:numFmt w:val="bullet"/>
      <w:lvlText w:val="•"/>
      <w:lvlJc w:val="left"/>
      <w:pPr>
        <w:ind w:left="7404" w:hanging="348"/>
      </w:pPr>
      <w:rPr>
        <w:rFonts w:hint="default"/>
        <w:lang w:val="pt-BR" w:eastAsia="pt-BR" w:bidi="pt-BR"/>
      </w:rPr>
    </w:lvl>
  </w:abstractNum>
  <w:abstractNum w:abstractNumId="5" w15:restartNumberingAfterBreak="0">
    <w:nsid w:val="3EA041B1"/>
    <w:multiLevelType w:val="hybridMultilevel"/>
    <w:tmpl w:val="D6A4D65E"/>
    <w:lvl w:ilvl="0" w:tplc="81E499C0">
      <w:start w:val="1"/>
      <w:numFmt w:val="lowerLetter"/>
      <w:lvlText w:val="%1)"/>
      <w:lvlJc w:val="left"/>
      <w:pPr>
        <w:ind w:left="810" w:hanging="348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C31EF442">
      <w:start w:val="1"/>
      <w:numFmt w:val="decimal"/>
      <w:lvlText w:val="%2."/>
      <w:lvlJc w:val="left"/>
      <w:pPr>
        <w:ind w:left="1542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t-BR" w:eastAsia="pt-BR" w:bidi="pt-BR"/>
      </w:rPr>
    </w:lvl>
    <w:lvl w:ilvl="2" w:tplc="24C6012C">
      <w:numFmt w:val="bullet"/>
      <w:lvlText w:val="•"/>
      <w:lvlJc w:val="left"/>
      <w:pPr>
        <w:ind w:left="1740" w:hanging="360"/>
      </w:pPr>
      <w:rPr>
        <w:rFonts w:hint="default"/>
        <w:lang w:val="pt-BR" w:eastAsia="pt-BR" w:bidi="pt-BR"/>
      </w:rPr>
    </w:lvl>
    <w:lvl w:ilvl="3" w:tplc="2D4C0940">
      <w:numFmt w:val="bullet"/>
      <w:lvlText w:val="•"/>
      <w:lvlJc w:val="left"/>
      <w:pPr>
        <w:ind w:left="2683" w:hanging="360"/>
      </w:pPr>
      <w:rPr>
        <w:rFonts w:hint="default"/>
        <w:lang w:val="pt-BR" w:eastAsia="pt-BR" w:bidi="pt-BR"/>
      </w:rPr>
    </w:lvl>
    <w:lvl w:ilvl="4" w:tplc="27623250">
      <w:numFmt w:val="bullet"/>
      <w:lvlText w:val="•"/>
      <w:lvlJc w:val="left"/>
      <w:pPr>
        <w:ind w:left="3626" w:hanging="360"/>
      </w:pPr>
      <w:rPr>
        <w:rFonts w:hint="default"/>
        <w:lang w:val="pt-BR" w:eastAsia="pt-BR" w:bidi="pt-BR"/>
      </w:rPr>
    </w:lvl>
    <w:lvl w:ilvl="5" w:tplc="B686B060">
      <w:numFmt w:val="bullet"/>
      <w:lvlText w:val="•"/>
      <w:lvlJc w:val="left"/>
      <w:pPr>
        <w:ind w:left="4569" w:hanging="360"/>
      </w:pPr>
      <w:rPr>
        <w:rFonts w:hint="default"/>
        <w:lang w:val="pt-BR" w:eastAsia="pt-BR" w:bidi="pt-BR"/>
      </w:rPr>
    </w:lvl>
    <w:lvl w:ilvl="6" w:tplc="D6180CE8">
      <w:numFmt w:val="bullet"/>
      <w:lvlText w:val="•"/>
      <w:lvlJc w:val="left"/>
      <w:pPr>
        <w:ind w:left="5513" w:hanging="360"/>
      </w:pPr>
      <w:rPr>
        <w:rFonts w:hint="default"/>
        <w:lang w:val="pt-BR" w:eastAsia="pt-BR" w:bidi="pt-BR"/>
      </w:rPr>
    </w:lvl>
    <w:lvl w:ilvl="7" w:tplc="5ABC4048">
      <w:numFmt w:val="bullet"/>
      <w:lvlText w:val="•"/>
      <w:lvlJc w:val="left"/>
      <w:pPr>
        <w:ind w:left="6456" w:hanging="360"/>
      </w:pPr>
      <w:rPr>
        <w:rFonts w:hint="default"/>
        <w:lang w:val="pt-BR" w:eastAsia="pt-BR" w:bidi="pt-BR"/>
      </w:rPr>
    </w:lvl>
    <w:lvl w:ilvl="8" w:tplc="66541186">
      <w:numFmt w:val="bullet"/>
      <w:lvlText w:val="•"/>
      <w:lvlJc w:val="left"/>
      <w:pPr>
        <w:ind w:left="7399" w:hanging="360"/>
      </w:pPr>
      <w:rPr>
        <w:rFonts w:hint="default"/>
        <w:lang w:val="pt-BR" w:eastAsia="pt-BR" w:bidi="pt-BR"/>
      </w:rPr>
    </w:lvl>
  </w:abstractNum>
  <w:abstractNum w:abstractNumId="6" w15:restartNumberingAfterBreak="0">
    <w:nsid w:val="530064B0"/>
    <w:multiLevelType w:val="hybridMultilevel"/>
    <w:tmpl w:val="DC96F706"/>
    <w:lvl w:ilvl="0" w:tplc="6D084CB8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23"/>
        <w:w w:val="99"/>
        <w:sz w:val="24"/>
        <w:szCs w:val="24"/>
        <w:lang w:val="pt-BR" w:eastAsia="pt-BR" w:bidi="pt-BR"/>
      </w:rPr>
    </w:lvl>
    <w:lvl w:ilvl="1" w:tplc="B5D09D70">
      <w:start w:val="1"/>
      <w:numFmt w:val="lowerLetter"/>
      <w:lvlText w:val="%2)"/>
      <w:lvlJc w:val="left"/>
      <w:pPr>
        <w:ind w:left="1680" w:hanging="262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BR" w:eastAsia="pt-BR" w:bidi="pt-BR"/>
      </w:rPr>
    </w:lvl>
    <w:lvl w:ilvl="2" w:tplc="63BA4860">
      <w:numFmt w:val="bullet"/>
      <w:lvlText w:val="•"/>
      <w:lvlJc w:val="left"/>
      <w:pPr>
        <w:ind w:left="1760" w:hanging="262"/>
      </w:pPr>
      <w:rPr>
        <w:rFonts w:hint="default"/>
        <w:lang w:val="pt-BR" w:eastAsia="pt-BR" w:bidi="pt-BR"/>
      </w:rPr>
    </w:lvl>
    <w:lvl w:ilvl="3" w:tplc="F1724900">
      <w:numFmt w:val="bullet"/>
      <w:lvlText w:val="•"/>
      <w:lvlJc w:val="left"/>
      <w:pPr>
        <w:ind w:left="2701" w:hanging="262"/>
      </w:pPr>
      <w:rPr>
        <w:rFonts w:hint="default"/>
        <w:lang w:val="pt-BR" w:eastAsia="pt-BR" w:bidi="pt-BR"/>
      </w:rPr>
    </w:lvl>
    <w:lvl w:ilvl="4" w:tplc="EB9EAD38">
      <w:numFmt w:val="bullet"/>
      <w:lvlText w:val="•"/>
      <w:lvlJc w:val="left"/>
      <w:pPr>
        <w:ind w:left="3642" w:hanging="262"/>
      </w:pPr>
      <w:rPr>
        <w:rFonts w:hint="default"/>
        <w:lang w:val="pt-BR" w:eastAsia="pt-BR" w:bidi="pt-BR"/>
      </w:rPr>
    </w:lvl>
    <w:lvl w:ilvl="5" w:tplc="C28C26A6">
      <w:numFmt w:val="bullet"/>
      <w:lvlText w:val="•"/>
      <w:lvlJc w:val="left"/>
      <w:pPr>
        <w:ind w:left="4582" w:hanging="262"/>
      </w:pPr>
      <w:rPr>
        <w:rFonts w:hint="default"/>
        <w:lang w:val="pt-BR" w:eastAsia="pt-BR" w:bidi="pt-BR"/>
      </w:rPr>
    </w:lvl>
    <w:lvl w:ilvl="6" w:tplc="3AEE0C28">
      <w:numFmt w:val="bullet"/>
      <w:lvlText w:val="•"/>
      <w:lvlJc w:val="left"/>
      <w:pPr>
        <w:ind w:left="5523" w:hanging="262"/>
      </w:pPr>
      <w:rPr>
        <w:rFonts w:hint="default"/>
        <w:lang w:val="pt-BR" w:eastAsia="pt-BR" w:bidi="pt-BR"/>
      </w:rPr>
    </w:lvl>
    <w:lvl w:ilvl="7" w:tplc="AE78B108">
      <w:numFmt w:val="bullet"/>
      <w:lvlText w:val="•"/>
      <w:lvlJc w:val="left"/>
      <w:pPr>
        <w:ind w:left="6464" w:hanging="262"/>
      </w:pPr>
      <w:rPr>
        <w:rFonts w:hint="default"/>
        <w:lang w:val="pt-BR" w:eastAsia="pt-BR" w:bidi="pt-BR"/>
      </w:rPr>
    </w:lvl>
    <w:lvl w:ilvl="8" w:tplc="FA0C375C">
      <w:numFmt w:val="bullet"/>
      <w:lvlText w:val="•"/>
      <w:lvlJc w:val="left"/>
      <w:pPr>
        <w:ind w:left="7404" w:hanging="262"/>
      </w:pPr>
      <w:rPr>
        <w:rFonts w:hint="default"/>
        <w:lang w:val="pt-BR" w:eastAsia="pt-BR" w:bidi="pt-BR"/>
      </w:rPr>
    </w:lvl>
  </w:abstractNum>
  <w:abstractNum w:abstractNumId="7" w15:restartNumberingAfterBreak="0">
    <w:nsid w:val="53E4257F"/>
    <w:multiLevelType w:val="hybridMultilevel"/>
    <w:tmpl w:val="1C1EFD66"/>
    <w:lvl w:ilvl="0" w:tplc="C268C96A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pt-BR" w:eastAsia="pt-BR" w:bidi="pt-BR"/>
      </w:rPr>
    </w:lvl>
    <w:lvl w:ilvl="1" w:tplc="7A26A724">
      <w:numFmt w:val="bullet"/>
      <w:lvlText w:val="•"/>
      <w:lvlJc w:val="left"/>
      <w:pPr>
        <w:ind w:left="1666" w:hanging="348"/>
      </w:pPr>
      <w:rPr>
        <w:rFonts w:hint="default"/>
        <w:lang w:val="pt-BR" w:eastAsia="pt-BR" w:bidi="pt-BR"/>
      </w:rPr>
    </w:lvl>
    <w:lvl w:ilvl="2" w:tplc="9BCA2FC8">
      <w:numFmt w:val="bullet"/>
      <w:lvlText w:val="•"/>
      <w:lvlJc w:val="left"/>
      <w:pPr>
        <w:ind w:left="2513" w:hanging="348"/>
      </w:pPr>
      <w:rPr>
        <w:rFonts w:hint="default"/>
        <w:lang w:val="pt-BR" w:eastAsia="pt-BR" w:bidi="pt-BR"/>
      </w:rPr>
    </w:lvl>
    <w:lvl w:ilvl="3" w:tplc="8EA83C76">
      <w:numFmt w:val="bullet"/>
      <w:lvlText w:val="•"/>
      <w:lvlJc w:val="left"/>
      <w:pPr>
        <w:ind w:left="3359" w:hanging="348"/>
      </w:pPr>
      <w:rPr>
        <w:rFonts w:hint="default"/>
        <w:lang w:val="pt-BR" w:eastAsia="pt-BR" w:bidi="pt-BR"/>
      </w:rPr>
    </w:lvl>
    <w:lvl w:ilvl="4" w:tplc="FDC87834">
      <w:numFmt w:val="bullet"/>
      <w:lvlText w:val="•"/>
      <w:lvlJc w:val="left"/>
      <w:pPr>
        <w:ind w:left="4206" w:hanging="348"/>
      </w:pPr>
      <w:rPr>
        <w:rFonts w:hint="default"/>
        <w:lang w:val="pt-BR" w:eastAsia="pt-BR" w:bidi="pt-BR"/>
      </w:rPr>
    </w:lvl>
    <w:lvl w:ilvl="5" w:tplc="EC04DEA6">
      <w:numFmt w:val="bullet"/>
      <w:lvlText w:val="•"/>
      <w:lvlJc w:val="left"/>
      <w:pPr>
        <w:ind w:left="5053" w:hanging="348"/>
      </w:pPr>
      <w:rPr>
        <w:rFonts w:hint="default"/>
        <w:lang w:val="pt-BR" w:eastAsia="pt-BR" w:bidi="pt-BR"/>
      </w:rPr>
    </w:lvl>
    <w:lvl w:ilvl="6" w:tplc="49AA64BA">
      <w:numFmt w:val="bullet"/>
      <w:lvlText w:val="•"/>
      <w:lvlJc w:val="left"/>
      <w:pPr>
        <w:ind w:left="5899" w:hanging="348"/>
      </w:pPr>
      <w:rPr>
        <w:rFonts w:hint="default"/>
        <w:lang w:val="pt-BR" w:eastAsia="pt-BR" w:bidi="pt-BR"/>
      </w:rPr>
    </w:lvl>
    <w:lvl w:ilvl="7" w:tplc="A830E526">
      <w:numFmt w:val="bullet"/>
      <w:lvlText w:val="•"/>
      <w:lvlJc w:val="left"/>
      <w:pPr>
        <w:ind w:left="6746" w:hanging="348"/>
      </w:pPr>
      <w:rPr>
        <w:rFonts w:hint="default"/>
        <w:lang w:val="pt-BR" w:eastAsia="pt-BR" w:bidi="pt-BR"/>
      </w:rPr>
    </w:lvl>
    <w:lvl w:ilvl="8" w:tplc="999A1F0C">
      <w:numFmt w:val="bullet"/>
      <w:lvlText w:val="•"/>
      <w:lvlJc w:val="left"/>
      <w:pPr>
        <w:ind w:left="7593" w:hanging="348"/>
      </w:pPr>
      <w:rPr>
        <w:rFonts w:hint="default"/>
        <w:lang w:val="pt-BR" w:eastAsia="pt-BR" w:bidi="pt-BR"/>
      </w:rPr>
    </w:lvl>
  </w:abstractNum>
  <w:abstractNum w:abstractNumId="8" w15:restartNumberingAfterBreak="0">
    <w:nsid w:val="7B1949C7"/>
    <w:multiLevelType w:val="multilevel"/>
    <w:tmpl w:val="F154B34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7C0407D1"/>
    <w:multiLevelType w:val="multilevel"/>
    <w:tmpl w:val="302C53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2"/>
  </w:num>
  <w:num w:numId="9">
    <w:abstractNumId w:val="8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12642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52AD"/>
    <w:rsid w:val="000217BE"/>
    <w:rsid w:val="00027E8C"/>
    <w:rsid w:val="00032CD1"/>
    <w:rsid w:val="00041641"/>
    <w:rsid w:val="00046866"/>
    <w:rsid w:val="00050B57"/>
    <w:rsid w:val="0009678B"/>
    <w:rsid w:val="000B397F"/>
    <w:rsid w:val="000B661D"/>
    <w:rsid w:val="000C5CF6"/>
    <w:rsid w:val="000E1286"/>
    <w:rsid w:val="000E351A"/>
    <w:rsid w:val="000E5C1C"/>
    <w:rsid w:val="000F0CFF"/>
    <w:rsid w:val="000F5B24"/>
    <w:rsid w:val="001042DC"/>
    <w:rsid w:val="00113FD6"/>
    <w:rsid w:val="00121BDA"/>
    <w:rsid w:val="00131F2D"/>
    <w:rsid w:val="00132B41"/>
    <w:rsid w:val="00140C1F"/>
    <w:rsid w:val="0014211E"/>
    <w:rsid w:val="00142B9B"/>
    <w:rsid w:val="00150593"/>
    <w:rsid w:val="0015579B"/>
    <w:rsid w:val="00155B19"/>
    <w:rsid w:val="001575DB"/>
    <w:rsid w:val="00171C1F"/>
    <w:rsid w:val="00172A21"/>
    <w:rsid w:val="00173B0F"/>
    <w:rsid w:val="001975B3"/>
    <w:rsid w:val="001B2A27"/>
    <w:rsid w:val="001B50BD"/>
    <w:rsid w:val="001C2A24"/>
    <w:rsid w:val="001C2E6A"/>
    <w:rsid w:val="001D1239"/>
    <w:rsid w:val="001D4404"/>
    <w:rsid w:val="00225058"/>
    <w:rsid w:val="0023399A"/>
    <w:rsid w:val="00236F5A"/>
    <w:rsid w:val="00256B22"/>
    <w:rsid w:val="00261BAC"/>
    <w:rsid w:val="00264F1C"/>
    <w:rsid w:val="0028668B"/>
    <w:rsid w:val="002905F8"/>
    <w:rsid w:val="002A0C8D"/>
    <w:rsid w:val="002A6CF4"/>
    <w:rsid w:val="002A7811"/>
    <w:rsid w:val="002B10F7"/>
    <w:rsid w:val="002B1469"/>
    <w:rsid w:val="002C1588"/>
    <w:rsid w:val="002C7DE3"/>
    <w:rsid w:val="002E629D"/>
    <w:rsid w:val="002E6C06"/>
    <w:rsid w:val="002E74AB"/>
    <w:rsid w:val="003628E5"/>
    <w:rsid w:val="003664BF"/>
    <w:rsid w:val="00367AE9"/>
    <w:rsid w:val="003828A9"/>
    <w:rsid w:val="00396EF8"/>
    <w:rsid w:val="003A55A5"/>
    <w:rsid w:val="003B3815"/>
    <w:rsid w:val="003B5CCB"/>
    <w:rsid w:val="003C1EA0"/>
    <w:rsid w:val="003D775C"/>
    <w:rsid w:val="003E163F"/>
    <w:rsid w:val="003E4359"/>
    <w:rsid w:val="00403AAF"/>
    <w:rsid w:val="004122A0"/>
    <w:rsid w:val="00415015"/>
    <w:rsid w:val="004152C3"/>
    <w:rsid w:val="00422397"/>
    <w:rsid w:val="00442DBD"/>
    <w:rsid w:val="00457D32"/>
    <w:rsid w:val="0047278D"/>
    <w:rsid w:val="0047557E"/>
    <w:rsid w:val="00482AD6"/>
    <w:rsid w:val="00492959"/>
    <w:rsid w:val="004B511D"/>
    <w:rsid w:val="004B5744"/>
    <w:rsid w:val="004C511B"/>
    <w:rsid w:val="004E7D53"/>
    <w:rsid w:val="004F701F"/>
    <w:rsid w:val="00500FCF"/>
    <w:rsid w:val="00502E13"/>
    <w:rsid w:val="00507588"/>
    <w:rsid w:val="00512B61"/>
    <w:rsid w:val="00513525"/>
    <w:rsid w:val="005326CC"/>
    <w:rsid w:val="00545B0E"/>
    <w:rsid w:val="00566C4B"/>
    <w:rsid w:val="0057195D"/>
    <w:rsid w:val="00580DB6"/>
    <w:rsid w:val="00583EA1"/>
    <w:rsid w:val="0058400A"/>
    <w:rsid w:val="005859D8"/>
    <w:rsid w:val="00596DF5"/>
    <w:rsid w:val="00596EE5"/>
    <w:rsid w:val="005A5715"/>
    <w:rsid w:val="005A7DE7"/>
    <w:rsid w:val="005B11A1"/>
    <w:rsid w:val="005B7586"/>
    <w:rsid w:val="005C09B6"/>
    <w:rsid w:val="005E4839"/>
    <w:rsid w:val="0060055D"/>
    <w:rsid w:val="006015A6"/>
    <w:rsid w:val="00602E56"/>
    <w:rsid w:val="00605F01"/>
    <w:rsid w:val="00626A80"/>
    <w:rsid w:val="0064460D"/>
    <w:rsid w:val="006460FB"/>
    <w:rsid w:val="00646E3F"/>
    <w:rsid w:val="006524DB"/>
    <w:rsid w:val="00667FA0"/>
    <w:rsid w:val="0068067C"/>
    <w:rsid w:val="0068081A"/>
    <w:rsid w:val="00683453"/>
    <w:rsid w:val="006C3C95"/>
    <w:rsid w:val="006E6DD2"/>
    <w:rsid w:val="007020CF"/>
    <w:rsid w:val="00713005"/>
    <w:rsid w:val="007131D7"/>
    <w:rsid w:val="00723995"/>
    <w:rsid w:val="007466F0"/>
    <w:rsid w:val="007531C5"/>
    <w:rsid w:val="007550F3"/>
    <w:rsid w:val="0076707E"/>
    <w:rsid w:val="007A275F"/>
    <w:rsid w:val="007B4B1F"/>
    <w:rsid w:val="007C1452"/>
    <w:rsid w:val="007D1A1F"/>
    <w:rsid w:val="007D31A4"/>
    <w:rsid w:val="007D3AAA"/>
    <w:rsid w:val="007D4318"/>
    <w:rsid w:val="007F0B22"/>
    <w:rsid w:val="007F214B"/>
    <w:rsid w:val="007F76F6"/>
    <w:rsid w:val="007F7E6D"/>
    <w:rsid w:val="0081185F"/>
    <w:rsid w:val="00812B4C"/>
    <w:rsid w:val="00820515"/>
    <w:rsid w:val="00821D4C"/>
    <w:rsid w:val="00826EF3"/>
    <w:rsid w:val="00833122"/>
    <w:rsid w:val="00870E50"/>
    <w:rsid w:val="0087289F"/>
    <w:rsid w:val="00880C45"/>
    <w:rsid w:val="0089797A"/>
    <w:rsid w:val="008A287A"/>
    <w:rsid w:val="008C5F10"/>
    <w:rsid w:val="008D2718"/>
    <w:rsid w:val="008E0003"/>
    <w:rsid w:val="008E110D"/>
    <w:rsid w:val="009007C2"/>
    <w:rsid w:val="00902AE8"/>
    <w:rsid w:val="00917DA6"/>
    <w:rsid w:val="009206A1"/>
    <w:rsid w:val="00925D8F"/>
    <w:rsid w:val="00926910"/>
    <w:rsid w:val="00934274"/>
    <w:rsid w:val="00935883"/>
    <w:rsid w:val="009423A1"/>
    <w:rsid w:val="00947F0C"/>
    <w:rsid w:val="00956A33"/>
    <w:rsid w:val="009604F9"/>
    <w:rsid w:val="009659B5"/>
    <w:rsid w:val="009736A9"/>
    <w:rsid w:val="0099316A"/>
    <w:rsid w:val="009939E2"/>
    <w:rsid w:val="009A4B5E"/>
    <w:rsid w:val="009D7FCD"/>
    <w:rsid w:val="009F5410"/>
    <w:rsid w:val="009F5858"/>
    <w:rsid w:val="009F760A"/>
    <w:rsid w:val="00A1602F"/>
    <w:rsid w:val="00A401A0"/>
    <w:rsid w:val="00A44B52"/>
    <w:rsid w:val="00A44D77"/>
    <w:rsid w:val="00A61A05"/>
    <w:rsid w:val="00A845E4"/>
    <w:rsid w:val="00A878A1"/>
    <w:rsid w:val="00AD1C54"/>
    <w:rsid w:val="00AD59DD"/>
    <w:rsid w:val="00AF1A27"/>
    <w:rsid w:val="00AF31DF"/>
    <w:rsid w:val="00AF4975"/>
    <w:rsid w:val="00AF6500"/>
    <w:rsid w:val="00B0273D"/>
    <w:rsid w:val="00B136E6"/>
    <w:rsid w:val="00B14FB2"/>
    <w:rsid w:val="00B229CD"/>
    <w:rsid w:val="00B276E3"/>
    <w:rsid w:val="00B30CE0"/>
    <w:rsid w:val="00B348B0"/>
    <w:rsid w:val="00B34D1C"/>
    <w:rsid w:val="00B379D3"/>
    <w:rsid w:val="00B4579E"/>
    <w:rsid w:val="00B558CF"/>
    <w:rsid w:val="00B55BDE"/>
    <w:rsid w:val="00B57235"/>
    <w:rsid w:val="00B94A6D"/>
    <w:rsid w:val="00BB03EC"/>
    <w:rsid w:val="00BB6CE3"/>
    <w:rsid w:val="00BC4710"/>
    <w:rsid w:val="00BC4A5C"/>
    <w:rsid w:val="00BC59BC"/>
    <w:rsid w:val="00BD68E5"/>
    <w:rsid w:val="00BE561E"/>
    <w:rsid w:val="00BF1C70"/>
    <w:rsid w:val="00BF2B8E"/>
    <w:rsid w:val="00BF56A4"/>
    <w:rsid w:val="00BF60BF"/>
    <w:rsid w:val="00C02884"/>
    <w:rsid w:val="00C109C1"/>
    <w:rsid w:val="00C2301E"/>
    <w:rsid w:val="00C25CF3"/>
    <w:rsid w:val="00C337AD"/>
    <w:rsid w:val="00C356CF"/>
    <w:rsid w:val="00C42CF9"/>
    <w:rsid w:val="00C45CB8"/>
    <w:rsid w:val="00C54F12"/>
    <w:rsid w:val="00C86372"/>
    <w:rsid w:val="00CA5D87"/>
    <w:rsid w:val="00CB2ECB"/>
    <w:rsid w:val="00CC045A"/>
    <w:rsid w:val="00CD02D2"/>
    <w:rsid w:val="00CD2F35"/>
    <w:rsid w:val="00CF07A3"/>
    <w:rsid w:val="00CF353A"/>
    <w:rsid w:val="00D26935"/>
    <w:rsid w:val="00D450D0"/>
    <w:rsid w:val="00D57A21"/>
    <w:rsid w:val="00D77BD3"/>
    <w:rsid w:val="00DA3914"/>
    <w:rsid w:val="00DA562A"/>
    <w:rsid w:val="00DA785E"/>
    <w:rsid w:val="00DB0C71"/>
    <w:rsid w:val="00DB59E9"/>
    <w:rsid w:val="00DC26E7"/>
    <w:rsid w:val="00DD2BCE"/>
    <w:rsid w:val="00DF15A8"/>
    <w:rsid w:val="00E1254A"/>
    <w:rsid w:val="00E200E2"/>
    <w:rsid w:val="00E25168"/>
    <w:rsid w:val="00E348FC"/>
    <w:rsid w:val="00E377D9"/>
    <w:rsid w:val="00E45FE5"/>
    <w:rsid w:val="00E735DE"/>
    <w:rsid w:val="00EA28D9"/>
    <w:rsid w:val="00EC680E"/>
    <w:rsid w:val="00ED0EBD"/>
    <w:rsid w:val="00ED4F7E"/>
    <w:rsid w:val="00EE5890"/>
    <w:rsid w:val="00EF260A"/>
    <w:rsid w:val="00EF4151"/>
    <w:rsid w:val="00EF7FFD"/>
    <w:rsid w:val="00F03FB1"/>
    <w:rsid w:val="00F24766"/>
    <w:rsid w:val="00F31CB3"/>
    <w:rsid w:val="00F45A36"/>
    <w:rsid w:val="00F47F36"/>
    <w:rsid w:val="00F631DB"/>
    <w:rsid w:val="00F731C6"/>
    <w:rsid w:val="00F850F7"/>
    <w:rsid w:val="00F864B5"/>
    <w:rsid w:val="00F90CA4"/>
    <w:rsid w:val="00FA7E62"/>
    <w:rsid w:val="00FD3708"/>
    <w:rsid w:val="00FF43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/>
    <o:shapelayout v:ext="edit">
      <o:idmap v:ext="edit" data="1"/>
    </o:shapelayout>
  </w:shapeDefaults>
  <w:decimalSymbol w:val=","/>
  <w:listSeparator w:val=";"/>
  <w15:docId w15:val="{C8827F87-38E2-4B5D-8E8E-05BF163A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F0B22"/>
    <w:rPr>
      <w:rFonts w:ascii="Times New Roman" w:eastAsia="Times New Roman" w:hAnsi="Times New Roman" w:cs="Times New Roman"/>
      <w:lang w:val="pt-BR" w:eastAsia="pt-BR" w:bidi="pt-BR"/>
    </w:rPr>
  </w:style>
  <w:style w:type="paragraph" w:styleId="Ttulo2">
    <w:name w:val="heading 2"/>
    <w:basedOn w:val="Normal"/>
    <w:next w:val="Normal"/>
    <w:link w:val="Ttulo2Char"/>
    <w:qFormat/>
    <w:rsid w:val="005E4839"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A287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0C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0F0CFF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0F0CFF"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0F0CFF"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0F0CFF"/>
  </w:style>
  <w:style w:type="paragraph" w:styleId="Cabealho">
    <w:name w:val="header"/>
    <w:basedOn w:val="Normal"/>
    <w:link w:val="Cabealho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NormalWeb">
    <w:name w:val="Normal (Web)"/>
    <w:basedOn w:val="Normal"/>
    <w:uiPriority w:val="99"/>
    <w:unhideWhenUsed/>
    <w:rsid w:val="001975B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E45FE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45FE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45FE5"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45F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5FE5"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rsid w:val="00512B61"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rsid w:val="0081185F"/>
    <w:pPr>
      <w:widowControl/>
      <w:suppressAutoHyphens/>
      <w:autoSpaceDE/>
      <w:autoSpaceDN/>
    </w:pPr>
    <w:rPr>
      <w:rFonts w:ascii="Calibri" w:eastAsia="Calibri" w:hAnsi="Calibri" w:cs="Calibri"/>
      <w:kern w:val="1"/>
      <w:lang w:val="pt-BR" w:eastAsia="ar-SA"/>
    </w:rPr>
  </w:style>
  <w:style w:type="character" w:customStyle="1" w:styleId="Ttulo2Char">
    <w:name w:val="Título 2 Char"/>
    <w:basedOn w:val="Fontepargpadro"/>
    <w:link w:val="Ttulo2"/>
    <w:rsid w:val="005E4839"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sid w:val="006460FB"/>
    <w:pPr>
      <w:widowControl/>
      <w:autoSpaceDE/>
      <w:autoSpaceDN/>
    </w:pPr>
    <w:rPr>
      <w:lang w:val="pt-BR"/>
    </w:rPr>
  </w:style>
  <w:style w:type="table" w:styleId="Tabelacomgrade">
    <w:name w:val="Table Grid"/>
    <w:basedOn w:val="Tabelanormal"/>
    <w:uiPriority w:val="59"/>
    <w:qFormat/>
    <w:rsid w:val="006460FB"/>
    <w:pPr>
      <w:widowControl/>
      <w:autoSpaceDE/>
      <w:autoSpaceDN/>
    </w:pPr>
    <w:rPr>
      <w:lang w:val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qFormat/>
    <w:rsid w:val="000217B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4211E"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sid w:val="00833122"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rsid w:val="00833122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rsid w:val="00C2301E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A287A"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AD1C5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x-none" w:eastAsia="x-none" w:bidi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AD1C5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A878A1"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character" w:customStyle="1" w:styleId="Corpodetexto3Char">
    <w:name w:val="Corpo de texto 3 Char"/>
    <w:basedOn w:val="Fontepargpadro"/>
    <w:link w:val="Corpodetexto3"/>
    <w:rsid w:val="00A878A1"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21">
    <w:name w:val="fontstyle21"/>
    <w:basedOn w:val="Fontepargpadro"/>
    <w:rsid w:val="007F0B2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01">
    <w:name w:val="fontstyle01"/>
    <w:rsid w:val="001042DC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paragraph" w:styleId="Subttulo">
    <w:name w:val="Subtitle"/>
    <w:basedOn w:val="Normal"/>
    <w:link w:val="SubttuloChar"/>
    <w:qFormat/>
    <w:rsid w:val="002C1588"/>
    <w:pPr>
      <w:widowControl/>
      <w:autoSpaceDE/>
      <w:autoSpaceDN/>
    </w:pPr>
    <w:rPr>
      <w:b/>
      <w:sz w:val="24"/>
      <w:szCs w:val="20"/>
      <w:lang w:bidi="ar-SA"/>
    </w:rPr>
  </w:style>
  <w:style w:type="character" w:customStyle="1" w:styleId="SubttuloChar">
    <w:name w:val="Subtítulo Char"/>
    <w:basedOn w:val="Fontepargpadro"/>
    <w:link w:val="Subttulo"/>
    <w:rsid w:val="002C1588"/>
    <w:rPr>
      <w:rFonts w:ascii="Times New Roman" w:eastAsia="Times New Roman" w:hAnsi="Times New Roman" w:cs="Times New Roman"/>
      <w:b/>
      <w:sz w:val="24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1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cional@faculdademax.edu.b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kt.natalia@faculdademax.edu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425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Josias Luis Xavier</cp:lastModifiedBy>
  <cp:revision>6</cp:revision>
  <cp:lastPrinted>2022-10-14T15:25:00Z</cp:lastPrinted>
  <dcterms:created xsi:type="dcterms:W3CDTF">2022-10-13T14:21:00Z</dcterms:created>
  <dcterms:modified xsi:type="dcterms:W3CDTF">2022-11-17T12:43:00Z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</Properties>
</file>