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55F7" w14:textId="6FEDDE01" w:rsidR="009936DC" w:rsidRPr="00621C8A" w:rsidRDefault="00F71F89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07F7CDD7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547F82" w:rsidRPr="00E42A22">
        <w:rPr>
          <w:rFonts w:cs="Arial"/>
        </w:rPr>
        <w:t xml:space="preserve">TERMO DE FOMENTO </w:t>
      </w:r>
      <w:r w:rsidR="00866E4B" w:rsidRPr="00E42A22">
        <w:rPr>
          <w:rFonts w:cs="Arial"/>
        </w:rPr>
        <w:t>(</w:t>
      </w:r>
      <w:r w:rsidR="00866E4B">
        <w:rPr>
          <w:rFonts w:cs="Arial"/>
        </w:rPr>
        <w:t>AUXÍLIO FINANCEIRO</w:t>
      </w:r>
      <w:r w:rsidR="00866E4B" w:rsidRPr="00E42A22">
        <w:rPr>
          <w:rFonts w:cs="Arial"/>
        </w:rPr>
        <w:t>)</w:t>
      </w:r>
      <w:r w:rsidR="000E31D9">
        <w:rPr>
          <w:rFonts w:cs="Arial"/>
        </w:rPr>
        <w:t xml:space="preserve"> N° 76</w:t>
      </w:r>
      <w:r w:rsidR="006A28BC">
        <w:rPr>
          <w:rFonts w:cs="Arial"/>
        </w:rPr>
        <w:t>3</w:t>
      </w:r>
      <w:r w:rsidR="000E31D9">
        <w:rPr>
          <w:rFonts w:cs="Arial"/>
        </w:rPr>
        <w:t>/24</w:t>
      </w:r>
      <w:r w:rsidR="00547F82" w:rsidRPr="00E42A22">
        <w:rPr>
          <w:rFonts w:cs="Arial"/>
        </w:rPr>
        <w:t xml:space="preserve"> QUE ENTRE SI CELEBRAM A PREFEITURA MUNICIPAL DE INDAIATUBA E </w:t>
      </w:r>
      <w:r w:rsidR="00547F82" w:rsidRPr="00B07225">
        <w:t xml:space="preserve">ASSOCIAÇÃO CAMERATA FILARMÔNICA DE </w:t>
      </w:r>
      <w:proofErr w:type="gramStart"/>
      <w:r w:rsidR="00547F82" w:rsidRPr="00B07225">
        <w:t>INDAIATUBA</w:t>
      </w:r>
      <w:r w:rsidR="00C244C3">
        <w:t>.</w:t>
      </w:r>
      <w:r w:rsidR="00642C4A" w:rsidRPr="00642C4A">
        <w:rPr>
          <w:b w:val="0"/>
        </w:rPr>
        <w:t>,</w:t>
      </w:r>
      <w:proofErr w:type="gramEnd"/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C244C3">
        <w:rPr>
          <w:b w:val="0"/>
        </w:rPr>
        <w:t xml:space="preserve">Processo 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24</w:t>
      </w:r>
      <w:r w:rsidR="00547F82">
        <w:rPr>
          <w:b w:val="0"/>
        </w:rPr>
        <w:t>.027</w:t>
      </w:r>
      <w:r w:rsidR="00C244C3">
        <w:rPr>
          <w:b w:val="0"/>
        </w:rPr>
        <w:t>/2024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642C4A" w:rsidRDefault="009936DC" w:rsidP="00642C4A">
      <w:pPr>
        <w:pStyle w:val="SemEspaamento"/>
        <w:rPr>
          <w:rFonts w:ascii="Times New Roman" w:hAnsi="Times New Roman"/>
        </w:rPr>
      </w:pPr>
      <w:r w:rsidRPr="00642C4A">
        <w:rPr>
          <w:rFonts w:ascii="Times New Roman" w:hAnsi="Times New Roman"/>
        </w:rPr>
        <w:t>“</w:t>
      </w:r>
      <w:r w:rsidR="00E758BD" w:rsidRPr="00642C4A">
        <w:rPr>
          <w:rFonts w:ascii="Times New Roman" w:hAnsi="Times New Roman"/>
        </w:rPr>
        <w:t>...</w:t>
      </w:r>
    </w:p>
    <w:p w14:paraId="1B06EE92" w14:textId="77777777" w:rsidR="00667394" w:rsidRDefault="00667394" w:rsidP="00642C4A">
      <w:pPr>
        <w:pStyle w:val="Corpodetexto"/>
        <w:rPr>
          <w:szCs w:val="24"/>
        </w:rPr>
      </w:pPr>
      <w:r w:rsidRPr="00667394">
        <w:rPr>
          <w:szCs w:val="24"/>
        </w:rPr>
        <w:t>O presente TERMO tem por objeto a concessão, em favor da ENTIDADE, de auxílio financeiro até o limite de R$ 24.292,00 (vinte e quatro mil, duzentos e noventa e dois reais) destinados exclusivamente à aquisição de material permanente para o ‘Projeto Aprendiz’, nos termos do programa de trabalho aprovado pela Comissão de Análise de Projetos do Conselho Municipal dos Direitos da Criança e do Adolescente – CMDCA e Secretaria Municipal de Assistência Social, através do Processo Administrativo nº  24.027/2024 e conforme autorizado pela Lei Municipal nº 8.106 de 12/12/23.</w:t>
      </w:r>
    </w:p>
    <w:p w14:paraId="477A1D4C" w14:textId="73FB2064" w:rsidR="0060367F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p w14:paraId="69D16EA1" w14:textId="710D29FF" w:rsidR="00667394" w:rsidRPr="00667394" w:rsidRDefault="00667394" w:rsidP="00667394">
      <w:pPr>
        <w:pStyle w:val="Corpodetexto"/>
        <w:rPr>
          <w:szCs w:val="24"/>
        </w:rPr>
      </w:pPr>
      <w:r w:rsidRPr="00667394">
        <w:rPr>
          <w:szCs w:val="24"/>
        </w:rPr>
        <w:t xml:space="preserve">O presente TERMO tem por objeto a concessão, em favor da </w:t>
      </w:r>
      <w:r w:rsidRPr="00667394">
        <w:rPr>
          <w:b/>
          <w:szCs w:val="24"/>
        </w:rPr>
        <w:t>ENTIDADE</w:t>
      </w:r>
      <w:r w:rsidRPr="00667394">
        <w:rPr>
          <w:szCs w:val="24"/>
        </w:rPr>
        <w:t xml:space="preserve">, de </w:t>
      </w:r>
      <w:r w:rsidRPr="00667394">
        <w:rPr>
          <w:b/>
          <w:szCs w:val="24"/>
        </w:rPr>
        <w:t>auxílio financeiro</w:t>
      </w:r>
      <w:r w:rsidRPr="00667394">
        <w:rPr>
          <w:szCs w:val="24"/>
        </w:rPr>
        <w:t xml:space="preserve"> até o limite de R$ 24.292,00 (vinte e quatro mil, duzentos e noventa e dois reais) destinados exclusivamente à</w:t>
      </w:r>
      <w:r w:rsidRPr="00667394">
        <w:rPr>
          <w:iCs/>
          <w:szCs w:val="24"/>
        </w:rPr>
        <w:t xml:space="preserve"> aquisição de material permanente para o ‘Projeto Aprendiz’,</w:t>
      </w:r>
      <w:r w:rsidRPr="00667394">
        <w:rPr>
          <w:szCs w:val="24"/>
        </w:rPr>
        <w:t xml:space="preserve"> nos termos do programa de trabalho aprovado pela Comissão de Análise de Projetos do Conselho Municipal dos Direitos da Criança e do Adolescente – CMDCA e Secretaria Municipal de Assistência Social, através do Processo Administrativo nº  24.027/2024</w:t>
      </w:r>
      <w:r w:rsidRPr="00667394">
        <w:rPr>
          <w:iCs/>
          <w:szCs w:val="24"/>
        </w:rPr>
        <w:t xml:space="preserve"> </w:t>
      </w:r>
      <w:r w:rsidRPr="00667394">
        <w:rPr>
          <w:szCs w:val="24"/>
        </w:rPr>
        <w:t>e conforme autorizado pela Lei Municipal nº 8.</w:t>
      </w:r>
      <w:r>
        <w:rPr>
          <w:szCs w:val="24"/>
        </w:rPr>
        <w:t>251/</w:t>
      </w:r>
      <w:r w:rsidR="00776BEF">
        <w:rPr>
          <w:szCs w:val="24"/>
        </w:rPr>
        <w:t>20</w:t>
      </w:r>
      <w:bookmarkStart w:id="0" w:name="_GoBack"/>
      <w:bookmarkEnd w:id="0"/>
      <w:r>
        <w:rPr>
          <w:szCs w:val="24"/>
        </w:rPr>
        <w:t>24</w:t>
      </w:r>
      <w:r w:rsidRPr="00667394">
        <w:rPr>
          <w:szCs w:val="24"/>
        </w:rPr>
        <w:t>.</w:t>
      </w:r>
    </w:p>
    <w:p w14:paraId="0B3E0990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28DA4255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547F82">
        <w:rPr>
          <w:rFonts w:ascii="Times New Roman" w:hAnsi="Times New Roman"/>
          <w:sz w:val="24"/>
          <w:szCs w:val="24"/>
        </w:rPr>
        <w:t>13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547F82">
        <w:rPr>
          <w:rFonts w:ascii="Times New Roman" w:hAnsi="Times New Roman"/>
          <w:sz w:val="24"/>
          <w:szCs w:val="24"/>
        </w:rPr>
        <w:t>fevereiro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F71F89">
        <w:rPr>
          <w:rFonts w:ascii="Times New Roman" w:hAnsi="Times New Roman"/>
          <w:sz w:val="24"/>
          <w:szCs w:val="24"/>
        </w:rPr>
        <w:t>5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114B6277" w:rsidR="00B60B07" w:rsidRPr="00584F61" w:rsidRDefault="00547F82" w:rsidP="00584F6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La</w:t>
      </w:r>
      <w:r w:rsidR="00642C4A">
        <w:rPr>
          <w:rFonts w:ascii="Times New Roman" w:hAnsi="Times New Roman"/>
          <w:sz w:val="16"/>
          <w:szCs w:val="16"/>
        </w:rPr>
        <w:t>.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62.6pt" o:ole="" filled="t">
                <v:fill color2="black"/>
                <v:imagedata r:id="rId1" o:title=""/>
              </v:shape>
              <o:OLEObject Type="Embed" ProgID="PBrush" ShapeID="_x0000_i1025" DrawAspect="Content" ObjectID="_1800944017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6BEF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Lucas de Araújo Junior</cp:lastModifiedBy>
  <cp:revision>6</cp:revision>
  <cp:lastPrinted>2024-01-31T19:24:00Z</cp:lastPrinted>
  <dcterms:created xsi:type="dcterms:W3CDTF">2025-02-13T12:25:00Z</dcterms:created>
  <dcterms:modified xsi:type="dcterms:W3CDTF">2025-02-13T12:27:00Z</dcterms:modified>
</cp:coreProperties>
</file>