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FC3" w:rsidRDefault="00470903" w:rsidP="00470903">
      <w:pPr>
        <w:jc w:val="center"/>
      </w:pPr>
      <w:r>
        <w:rPr>
          <w:rFonts w:ascii="Arial" w:hAnsi="Arial" w:cs="Arial"/>
          <w:b/>
          <w:bCs/>
          <w:noProof/>
          <w:sz w:val="23"/>
          <w:szCs w:val="23"/>
          <w:lang w:eastAsia="pt-BR"/>
        </w:rPr>
        <w:drawing>
          <wp:inline distT="0" distB="0" distL="0" distR="0" wp14:anchorId="5E0C401B" wp14:editId="17044139">
            <wp:extent cx="2862469" cy="754032"/>
            <wp:effectExtent l="0" t="0" r="0" b="8255"/>
            <wp:docPr id="1" name="Imagem 1" descr="C:\Users\Jacimara\AppData\Local\Microsoft\Windows\Temporary Internet Files\Content.Outlook\XOLFXGSZ\Logo_CMEI_SAI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imara\AppData\Local\Microsoft\Windows\Temporary Internet Files\Content.Outlook\XOLFXGSZ\Logo_CMEI_SAID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054" cy="754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903" w:rsidRDefault="00470903" w:rsidP="00470903">
      <w:pPr>
        <w:jc w:val="center"/>
      </w:pPr>
    </w:p>
    <w:p w:rsidR="00BE2B31" w:rsidRDefault="00BE2B31" w:rsidP="00BE2B31">
      <w:pPr>
        <w:pStyle w:val="Corpodetexto"/>
        <w:spacing w:line="360" w:lineRule="auto"/>
        <w:rPr>
          <w:rFonts w:ascii="Arial" w:hAnsi="Arial" w:cs="Arial"/>
          <w:b w:val="0"/>
          <w:bCs w:val="0"/>
          <w:color w:val="000000"/>
          <w:spacing w:val="22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Pauta da reunião do Conselho Municipal de Educação de </w:t>
      </w:r>
      <w:r w:rsidR="00CE05CD">
        <w:rPr>
          <w:rFonts w:ascii="Arial" w:hAnsi="Arial" w:cs="Arial"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 xml:space="preserve"> de </w:t>
      </w:r>
      <w:r w:rsidR="00CE05CD">
        <w:rPr>
          <w:rFonts w:ascii="Arial" w:hAnsi="Arial" w:cs="Arial"/>
          <w:sz w:val="28"/>
          <w:szCs w:val="28"/>
        </w:rPr>
        <w:t>novem</w:t>
      </w:r>
      <w:r w:rsidR="00542033">
        <w:rPr>
          <w:rFonts w:ascii="Arial" w:hAnsi="Arial" w:cs="Arial"/>
          <w:sz w:val="28"/>
          <w:szCs w:val="28"/>
        </w:rPr>
        <w:t>bro</w:t>
      </w:r>
      <w:r w:rsidR="0035041E">
        <w:rPr>
          <w:rFonts w:ascii="Arial" w:hAnsi="Arial" w:cs="Arial"/>
          <w:sz w:val="28"/>
          <w:szCs w:val="28"/>
        </w:rPr>
        <w:t xml:space="preserve"> de 2018</w:t>
      </w:r>
      <w:r>
        <w:rPr>
          <w:rFonts w:ascii="Arial" w:hAnsi="Arial" w:cs="Arial"/>
          <w:b w:val="0"/>
          <w:bCs w:val="0"/>
          <w:sz w:val="28"/>
          <w:szCs w:val="28"/>
        </w:rPr>
        <w:t>:</w:t>
      </w:r>
    </w:p>
    <w:p w:rsidR="00470903" w:rsidRDefault="00470903" w:rsidP="00470903">
      <w:pPr>
        <w:spacing w:line="240" w:lineRule="auto"/>
        <w:contextualSpacing/>
      </w:pPr>
    </w:p>
    <w:p w:rsidR="008C2954" w:rsidRDefault="008C2954" w:rsidP="008C2954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 w:rsidRPr="0016268E">
        <w:rPr>
          <w:rFonts w:ascii="Arial" w:hAnsi="Arial" w:cs="Arial"/>
          <w:sz w:val="24"/>
          <w:szCs w:val="24"/>
        </w:rPr>
        <w:t>- Leitura e aprovação da ata anterior</w:t>
      </w:r>
      <w:r>
        <w:rPr>
          <w:rFonts w:ascii="Arial" w:hAnsi="Arial" w:cs="Arial"/>
          <w:sz w:val="24"/>
          <w:szCs w:val="24"/>
        </w:rPr>
        <w:t>;</w:t>
      </w:r>
    </w:p>
    <w:p w:rsidR="008C2954" w:rsidRPr="0016268E" w:rsidRDefault="008C2954" w:rsidP="008C2954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8C2954" w:rsidRDefault="008C2954" w:rsidP="008C29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- Análise de Calendários Escolares 2019 de Escolas de Educação Infantil, Creches conveniadas e Rede Municipal de Indaiatuba;</w:t>
      </w:r>
    </w:p>
    <w:p w:rsidR="008C2954" w:rsidRDefault="008C2954" w:rsidP="008C29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8C2954" w:rsidRDefault="008C2954" w:rsidP="008C29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6268E">
        <w:rPr>
          <w:rFonts w:ascii="Arial" w:eastAsia="Times New Roman" w:hAnsi="Arial" w:cs="Arial"/>
          <w:sz w:val="24"/>
          <w:szCs w:val="24"/>
          <w:lang w:eastAsia="pt-BR"/>
        </w:rPr>
        <w:t>- Apresentação, pelo Departamento Orçamentário e Financeiro, da previsão da Lei Or</w:t>
      </w:r>
      <w:r>
        <w:rPr>
          <w:rFonts w:ascii="Arial" w:eastAsia="Times New Roman" w:hAnsi="Arial" w:cs="Arial"/>
          <w:sz w:val="24"/>
          <w:szCs w:val="24"/>
          <w:lang w:eastAsia="pt-BR"/>
        </w:rPr>
        <w:t>çamentária Anual para 2019</w:t>
      </w:r>
      <w:r w:rsidRPr="0016268E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:rsidR="008C2954" w:rsidRDefault="008C2954" w:rsidP="008C29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8C2954" w:rsidRDefault="008C2954" w:rsidP="008C29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- Alteração da Grade Curricular da Educação Especial do Município;</w:t>
      </w:r>
    </w:p>
    <w:p w:rsidR="008C2954" w:rsidRPr="0016268E" w:rsidRDefault="008C2954" w:rsidP="008C29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</w:p>
    <w:p w:rsidR="008C2954" w:rsidRPr="0016268E" w:rsidRDefault="008C2954" w:rsidP="008C2954">
      <w:pPr>
        <w:tabs>
          <w:tab w:val="left" w:pos="3537"/>
        </w:tabs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16268E">
        <w:rPr>
          <w:rFonts w:ascii="Arial" w:hAnsi="Arial" w:cs="Arial"/>
          <w:sz w:val="24"/>
          <w:szCs w:val="24"/>
        </w:rPr>
        <w:t>- Assuntos supervenientes.</w:t>
      </w:r>
    </w:p>
    <w:p w:rsidR="0035041E" w:rsidRDefault="0035041E" w:rsidP="0035041E">
      <w:pPr>
        <w:spacing w:line="240" w:lineRule="auto"/>
      </w:pPr>
    </w:p>
    <w:p w:rsidR="00470903" w:rsidRDefault="00470903" w:rsidP="00470903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470903" w:rsidRDefault="00470903" w:rsidP="00470903">
      <w:pPr>
        <w:spacing w:line="360" w:lineRule="auto"/>
        <w:contextualSpacing/>
        <w:jc w:val="both"/>
        <w:rPr>
          <w:rFonts w:ascii="Arial" w:hAnsi="Arial" w:cs="Arial"/>
          <w:b/>
          <w:bCs/>
        </w:rPr>
      </w:pPr>
    </w:p>
    <w:sectPr w:rsidR="004709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DF8"/>
    <w:rsid w:val="000532AF"/>
    <w:rsid w:val="00144B8E"/>
    <w:rsid w:val="002C6FDA"/>
    <w:rsid w:val="0035041E"/>
    <w:rsid w:val="00470903"/>
    <w:rsid w:val="00475208"/>
    <w:rsid w:val="0049380F"/>
    <w:rsid w:val="004C3AF4"/>
    <w:rsid w:val="004E4D5E"/>
    <w:rsid w:val="004F7475"/>
    <w:rsid w:val="0050556F"/>
    <w:rsid w:val="00542033"/>
    <w:rsid w:val="00560613"/>
    <w:rsid w:val="005B2557"/>
    <w:rsid w:val="00614C06"/>
    <w:rsid w:val="00622504"/>
    <w:rsid w:val="008265AD"/>
    <w:rsid w:val="008735B7"/>
    <w:rsid w:val="00895DF8"/>
    <w:rsid w:val="008C213A"/>
    <w:rsid w:val="008C2954"/>
    <w:rsid w:val="00974B96"/>
    <w:rsid w:val="0097756A"/>
    <w:rsid w:val="00A32F66"/>
    <w:rsid w:val="00B84878"/>
    <w:rsid w:val="00BE2B31"/>
    <w:rsid w:val="00C33275"/>
    <w:rsid w:val="00CE05CD"/>
    <w:rsid w:val="00D742D1"/>
    <w:rsid w:val="00DD568A"/>
    <w:rsid w:val="00FF1D98"/>
    <w:rsid w:val="00FF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A0FD9A-F28D-41DE-B9BE-5FBEAA87A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70903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70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090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70903"/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70903"/>
    <w:pPr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70903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470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A8346-4537-4E7F-9988-A6DE27CD5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Jacimara</dc:creator>
  <cp:lastModifiedBy>Educação</cp:lastModifiedBy>
  <cp:revision>4</cp:revision>
  <cp:lastPrinted>2016-04-04T15:11:00Z</cp:lastPrinted>
  <dcterms:created xsi:type="dcterms:W3CDTF">2019-04-09T11:31:00Z</dcterms:created>
  <dcterms:modified xsi:type="dcterms:W3CDTF">2019-04-09T11:32:00Z</dcterms:modified>
</cp:coreProperties>
</file>