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Fonts w:ascii="Arial" w:cs="Arial" w:eastAsia="Arial" w:hAnsi="Arial"/>
          <w:b w:val="1"/>
          <w:sz w:val="23"/>
          <w:szCs w:val="23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3"/>
          <w:szCs w:val="23"/>
        </w:rPr>
        <w:drawing>
          <wp:inline distB="0" distT="0" distL="0" distR="0">
            <wp:extent cx="1579400" cy="414527"/>
            <wp:effectExtent b="0" l="0" r="0" t="0"/>
            <wp:docPr descr="C:\Users\Jacimara\AppData\Local\Microsoft\Windows\Temporary Internet Files\Content.Outlook\XOLFXGSZ\Logo_CMEI_SAIDA.jpg" id="13" name="image1.jpg"/>
            <a:graphic>
              <a:graphicData uri="http://schemas.openxmlformats.org/drawingml/2006/picture">
                <pic:pic>
                  <pic:nvPicPr>
                    <pic:cNvPr descr="C:\Users\Jacimara\AppData\Local\Microsoft\Windows\Temporary Internet Files\Content.Outlook\XOLFXGSZ\Logo_CMEI_SAIDA.jpg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79400" cy="414527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CONVOCAÇÃO</w:t>
      </w:r>
    </w:p>
    <w:p w:rsidR="00000000" w:rsidDel="00000000" w:rsidP="00000000" w:rsidRDefault="00000000" w:rsidRPr="00000000" w14:paraId="00000003">
      <w:pPr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Sr. (a) Conselheiro (a) Municipal do CMEI,</w:t>
      </w:r>
    </w:p>
    <w:p w:rsidR="00000000" w:rsidDel="00000000" w:rsidP="00000000" w:rsidRDefault="00000000" w:rsidRPr="00000000" w14:paraId="00000004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Rosangela Favotto, Presidente do Conselho Municipal de Educação de Indaiatuba - CMEI, no uso das atribuições legais, </w:t>
      </w:r>
    </w:p>
    <w:p w:rsidR="00000000" w:rsidDel="00000000" w:rsidP="00000000" w:rsidRDefault="00000000" w:rsidRPr="00000000" w14:paraId="00000005">
      <w:pPr>
        <w:spacing w:after="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Convoca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V.S.ª para a Reunião Ordinária do Conselho Municipal de Educação, a realizar-se no dia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17 de março de 2022  (quinta-feira),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às 9h00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, de maneira remota, através do aplicativo Google Meet para tratar dos seguintes assuntos: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Leitura e aprovação da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ata 02/2022;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CONAE/PME - Reunião PME Geral em 15 de março de 2022. 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Publicação Resolução nº 03/2022 - CONAE 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Divisão das visitas dos membros do CMEI.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left="720" w:hanging="36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Assuntos supervenientes;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Informa-se ainda, que por força das determinações dos dispositivos acima, os documentos para análise e aprovação de V. Senhoria, como é função legal deste Conselho, serão encaminhados por correio eletrônico, juntamente com esta convocação. </w:t>
      </w:r>
    </w:p>
    <w:p w:rsidR="00000000" w:rsidDel="00000000" w:rsidP="00000000" w:rsidRDefault="00000000" w:rsidRPr="00000000" w14:paraId="0000000C">
      <w:pPr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solicita que os documentos recebidos não sejam reproduzidos eletronicamente para outros fins, que não aqueles previstos para discussão na reunião.</w:t>
      </w:r>
    </w:p>
    <w:p w:rsidR="00000000" w:rsidDel="00000000" w:rsidP="00000000" w:rsidRDefault="00000000" w:rsidRPr="00000000" w14:paraId="0000000D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Somente os membros titulares estão convocados e caso não possam comparecer deverão contatar seus suplentes. Os membros suplentes estão convidados.</w:t>
      </w:r>
    </w:p>
    <w:p w:rsidR="00000000" w:rsidDel="00000000" w:rsidP="00000000" w:rsidRDefault="00000000" w:rsidRPr="00000000" w14:paraId="0000000E">
      <w:pPr>
        <w:spacing w:line="36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Indaiatuba,  11 de março de 2022.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2457450</wp:posOffset>
            </wp:positionH>
            <wp:positionV relativeFrom="paragraph">
              <wp:posOffset>0</wp:posOffset>
            </wp:positionV>
            <wp:extent cx="1144613" cy="602888"/>
            <wp:effectExtent b="0" l="0" r="0" t="0"/>
            <wp:wrapNone/>
            <wp:docPr id="1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44613" cy="60288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Rosangela Favotto</w:t>
      </w:r>
    </w:p>
    <w:p w:rsidR="00000000" w:rsidDel="00000000" w:rsidP="00000000" w:rsidRDefault="00000000" w:rsidRPr="00000000" w14:paraId="00000011">
      <w:pPr>
        <w:spacing w:after="0" w:line="36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Presidente do CMEI -  Gestão 2021-2023</w:t>
      </w:r>
    </w:p>
    <w:sectPr>
      <w:pgSz w:h="16838" w:w="11906" w:orient="portrait"/>
      <w:pgMar w:bottom="826.1811023622045" w:top="283.46456692913387" w:left="1418" w:right="1558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0" w:line="240" w:lineRule="auto"/>
      <w:jc w:val="center"/>
    </w:pPr>
    <w:rPr>
      <w:rFonts w:ascii="Times New Roman" w:cs="Times New Roman" w:eastAsia="Times New Roman" w:hAnsi="Times New Roman"/>
      <w:b w:val="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link w:val="Ttulo1Char"/>
    <w:uiPriority w:val="9"/>
    <w:qFormat w:val="1"/>
    <w:pPr>
      <w:keepNext w:val="1"/>
      <w:spacing w:after="0" w:line="240" w:lineRule="auto"/>
      <w:jc w:val="center"/>
      <w:outlineLvl w:val="0"/>
    </w:pPr>
    <w:rPr>
      <w:rFonts w:ascii="Times New Roman" w:cs="Times New Roman" w:hAnsi="Times New Roman"/>
      <w:b w:val="1"/>
      <w:bCs w:val="1"/>
      <w:kern w:val="36"/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Pr>
      <w:rFonts w:ascii="Tahoma" w:cs="Tahoma" w:hAnsi="Tahoma"/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Pr>
      <w:rFonts w:ascii="Times New Roman" w:cs="Times New Roman" w:hAnsi="Times New Roman"/>
      <w:b w:val="1"/>
      <w:bCs w:val="1"/>
      <w:kern w:val="36"/>
      <w:sz w:val="40"/>
      <w:szCs w:val="40"/>
      <w:lang w:eastAsia="pt-BR"/>
    </w:rPr>
  </w:style>
  <w:style w:type="paragraph" w:styleId="Corpodetexto">
    <w:name w:val="Body Text"/>
    <w:basedOn w:val="Normal"/>
    <w:link w:val="CorpodetextoChar"/>
    <w:uiPriority w:val="99"/>
    <w:unhideWhenUsed w:val="1"/>
    <w:pPr>
      <w:spacing w:after="0" w:line="240" w:lineRule="auto"/>
      <w:jc w:val="both"/>
    </w:pPr>
    <w:rPr>
      <w:rFonts w:ascii="Times New Roman" w:cs="Times New Roman" w:hAnsi="Times New Roman"/>
      <w:b w:val="1"/>
      <w:bCs w:val="1"/>
      <w:sz w:val="24"/>
      <w:szCs w:val="24"/>
    </w:rPr>
  </w:style>
  <w:style w:type="character" w:styleId="CorpodetextoChar" w:customStyle="1">
    <w:name w:val="Corpo de texto Char"/>
    <w:basedOn w:val="Fontepargpadro"/>
    <w:link w:val="Corpodetexto"/>
    <w:uiPriority w:val="99"/>
    <w:rPr>
      <w:rFonts w:ascii="Times New Roman" w:cs="Times New Roman" w:hAnsi="Times New Roman"/>
      <w:b w:val="1"/>
      <w:bCs w:val="1"/>
      <w:sz w:val="24"/>
      <w:szCs w:val="24"/>
      <w:lang w:eastAsia="pt-BR"/>
    </w:rPr>
  </w:style>
  <w:style w:type="character" w:styleId="apple-converted-space" w:customStyle="1">
    <w:name w:val="apple-converted-space"/>
    <w:basedOn w:val="Fontepargpadro"/>
  </w:style>
  <w:style w:type="character" w:styleId="st" w:customStyle="1">
    <w:name w:val="st"/>
    <w:basedOn w:val="Fontepargpadro"/>
  </w:style>
  <w:style w:type="character" w:styleId="Hyperlink">
    <w:name w:val="Hyperlink"/>
    <w:basedOn w:val="Fontepargpadro"/>
    <w:uiPriority w:val="99"/>
    <w:unhideWhenUsed w:val="1"/>
    <w:rPr>
      <w:color w:val="0000ff" w:themeColor="hyperlink"/>
      <w:u w:val="single"/>
    </w:rPr>
  </w:style>
  <w:style w:type="paragraph" w:styleId="PargrafodaLista">
    <w:name w:val="List Paragraph"/>
    <w:basedOn w:val="Normal"/>
    <w:uiPriority w:val="34"/>
    <w:qFormat w:val="1"/>
    <w:pPr>
      <w:ind w:left="720"/>
      <w:contextualSpacing w:val="1"/>
    </w:p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4kke9bgSu6cRFFh8DBoFz18AKbw==">AMUW2mXmz57wTVpUYbJG2mYqcwpIGQM1AD7TcwEvwvYglIkdcbOnML5dswF/TcwWBqRIhQUTQPD1Eaqcrm/S1kc9alTQRvT5o8i/I8LVOZs2V/bYs19XYBc=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2021-07-14T18:57:00Z</dcterms:created>
  <dc:creator>Jacimara</dc:creator>
</cp:coreProperties>
</file>